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09BB" w14:textId="77777777" w:rsidR="00D7056F" w:rsidRDefault="00D7056F">
      <w:pPr>
        <w:jc w:val="center"/>
        <w:rPr>
          <w:u w:val="single"/>
        </w:rPr>
      </w:pPr>
    </w:p>
    <w:p w14:paraId="4E82E3D8" w14:textId="78AFE647" w:rsidR="00D7056F" w:rsidRPr="007962B9" w:rsidRDefault="00581AD0" w:rsidP="007962B9">
      <w:pPr>
        <w:jc w:val="center"/>
        <w:rPr>
          <w:b/>
          <w:sz w:val="28"/>
          <w:szCs w:val="28"/>
        </w:rPr>
      </w:pPr>
      <w:r w:rsidRPr="00831954">
        <w:rPr>
          <w:noProof/>
        </w:rPr>
        <w:drawing>
          <wp:inline distT="0" distB="0" distL="0" distR="0" wp14:anchorId="683DFDCE" wp14:editId="7F541A67">
            <wp:extent cx="1346200" cy="546075"/>
            <wp:effectExtent l="0" t="0" r="6350" b="6985"/>
            <wp:docPr id="2" name="Picture 2" descr="C:\Users\weseldrh1\Documents\Trust Office\Logos\GDST_Logo_021117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eldrh1\Documents\Trust Office\Logos\GDST_Logo_021117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6200" cy="546075"/>
                    </a:xfrm>
                    <a:prstGeom prst="rect">
                      <a:avLst/>
                    </a:prstGeom>
                    <a:noFill/>
                    <a:ln>
                      <a:noFill/>
                    </a:ln>
                  </pic:spPr>
                </pic:pic>
              </a:graphicData>
            </a:graphic>
          </wp:inline>
        </w:drawing>
      </w:r>
    </w:p>
    <w:p w14:paraId="0E6BAC8A" w14:textId="3F69218B" w:rsidR="00D7056F" w:rsidRDefault="00591C23">
      <w:pPr>
        <w:spacing w:after="0"/>
        <w:jc w:val="center"/>
        <w:rPr>
          <w:b/>
          <w:sz w:val="28"/>
          <w:szCs w:val="28"/>
        </w:rPr>
      </w:pPr>
      <w:r>
        <w:rPr>
          <w:b/>
          <w:sz w:val="28"/>
          <w:szCs w:val="28"/>
        </w:rPr>
        <w:t xml:space="preserve">GUIDANCE FOR </w:t>
      </w:r>
      <w:r w:rsidR="00AE64C6">
        <w:rPr>
          <w:b/>
          <w:sz w:val="28"/>
          <w:szCs w:val="28"/>
        </w:rPr>
        <w:t xml:space="preserve">STAFF </w:t>
      </w:r>
      <w:r w:rsidR="006456E2">
        <w:rPr>
          <w:b/>
          <w:sz w:val="28"/>
          <w:szCs w:val="28"/>
        </w:rPr>
        <w:t>AND STAFF</w:t>
      </w:r>
      <w:r w:rsidR="00F319DD">
        <w:rPr>
          <w:b/>
          <w:sz w:val="28"/>
          <w:szCs w:val="28"/>
        </w:rPr>
        <w:t xml:space="preserve"> </w:t>
      </w:r>
      <w:r w:rsidR="00AE64C6">
        <w:rPr>
          <w:b/>
          <w:sz w:val="28"/>
          <w:szCs w:val="28"/>
        </w:rPr>
        <w:t>PARENTS</w:t>
      </w:r>
      <w:r w:rsidR="00F319DD">
        <w:rPr>
          <w:b/>
          <w:sz w:val="28"/>
          <w:szCs w:val="28"/>
        </w:rPr>
        <w:t xml:space="preserve"> OF GDST PUPILS</w:t>
      </w:r>
    </w:p>
    <w:p w14:paraId="53C6E028" w14:textId="77777777" w:rsidR="00D7056F" w:rsidRDefault="00D7056F">
      <w:pPr>
        <w:spacing w:after="0"/>
        <w:jc w:val="center"/>
        <w:rPr>
          <w:b/>
          <w:sz w:val="28"/>
          <w:szCs w:val="28"/>
        </w:rPr>
      </w:pPr>
    </w:p>
    <w:p w14:paraId="0F9236F3" w14:textId="71CB0016" w:rsidR="00D7056F" w:rsidRDefault="00AE64C6" w:rsidP="00581AD0">
      <w:pPr>
        <w:spacing w:after="0"/>
        <w:jc w:val="both"/>
        <w:rPr>
          <w:b/>
        </w:rPr>
      </w:pPr>
      <w:r>
        <w:rPr>
          <w:b/>
        </w:rPr>
        <w:t xml:space="preserve">This </w:t>
      </w:r>
      <w:r w:rsidR="006456E2">
        <w:rPr>
          <w:b/>
        </w:rPr>
        <w:t xml:space="preserve">guidance </w:t>
      </w:r>
      <w:r w:rsidR="004C27B1">
        <w:rPr>
          <w:b/>
        </w:rPr>
        <w:t xml:space="preserve">is intended to provide advice for dealing with situations which relate to </w:t>
      </w:r>
      <w:r w:rsidR="00AC018B">
        <w:rPr>
          <w:b/>
        </w:rPr>
        <w:t xml:space="preserve">GDST </w:t>
      </w:r>
      <w:r w:rsidR="004C27B1">
        <w:rPr>
          <w:b/>
        </w:rPr>
        <w:t xml:space="preserve">pupils who are </w:t>
      </w:r>
      <w:r w:rsidR="00DF6A87">
        <w:rPr>
          <w:b/>
        </w:rPr>
        <w:t>children</w:t>
      </w:r>
      <w:r w:rsidR="004C27B1">
        <w:rPr>
          <w:b/>
        </w:rPr>
        <w:t xml:space="preserve"> of staff members</w:t>
      </w:r>
      <w:r w:rsidR="00DF6A87">
        <w:rPr>
          <w:b/>
        </w:rPr>
        <w:t>, and</w:t>
      </w:r>
      <w:r w:rsidR="004C27B1">
        <w:rPr>
          <w:b/>
        </w:rPr>
        <w:t xml:space="preserve"> </w:t>
      </w:r>
      <w:r w:rsidR="00DF6A87">
        <w:rPr>
          <w:b/>
        </w:rPr>
        <w:t xml:space="preserve">therefore </w:t>
      </w:r>
      <w:r w:rsidR="004C27B1">
        <w:rPr>
          <w:b/>
        </w:rPr>
        <w:t xml:space="preserve">applies to all staff </w:t>
      </w:r>
      <w:r w:rsidR="00754426">
        <w:rPr>
          <w:b/>
        </w:rPr>
        <w:t>(teaching</w:t>
      </w:r>
      <w:r w:rsidR="00CE044A">
        <w:rPr>
          <w:b/>
        </w:rPr>
        <w:t xml:space="preserve">, </w:t>
      </w:r>
      <w:proofErr w:type="gramStart"/>
      <w:r w:rsidR="00754426">
        <w:rPr>
          <w:b/>
        </w:rPr>
        <w:t>support</w:t>
      </w:r>
      <w:proofErr w:type="gramEnd"/>
      <w:r w:rsidR="00CE044A">
        <w:rPr>
          <w:b/>
        </w:rPr>
        <w:t xml:space="preserve"> </w:t>
      </w:r>
      <w:r w:rsidR="00CE044A" w:rsidRPr="00604B5B">
        <w:rPr>
          <w:b/>
        </w:rPr>
        <w:t>and Trust Office staff</w:t>
      </w:r>
      <w:r w:rsidR="00754426" w:rsidRPr="00604B5B">
        <w:rPr>
          <w:b/>
        </w:rPr>
        <w:t>)</w:t>
      </w:r>
      <w:r w:rsidR="00DF6A87">
        <w:rPr>
          <w:b/>
        </w:rPr>
        <w:t>.  The guidance</w:t>
      </w:r>
      <w:r w:rsidR="00DB1C34" w:rsidRPr="00604B5B">
        <w:rPr>
          <w:b/>
        </w:rPr>
        <w:t xml:space="preserve"> </w:t>
      </w:r>
      <w:r w:rsidR="000624C3" w:rsidRPr="00604B5B">
        <w:rPr>
          <w:b/>
        </w:rPr>
        <w:t>places a</w:t>
      </w:r>
      <w:r w:rsidR="00317415" w:rsidRPr="00604B5B">
        <w:rPr>
          <w:b/>
        </w:rPr>
        <w:t xml:space="preserve"> particular empha</w:t>
      </w:r>
      <w:r w:rsidR="00894F28" w:rsidRPr="00604B5B">
        <w:rPr>
          <w:b/>
        </w:rPr>
        <w:t xml:space="preserve">sis on those </w:t>
      </w:r>
      <w:r w:rsidR="004C27B1" w:rsidRPr="00604B5B">
        <w:rPr>
          <w:b/>
        </w:rPr>
        <w:t xml:space="preserve">who are parents of </w:t>
      </w:r>
      <w:r w:rsidR="00452ED1" w:rsidRPr="00604B5B">
        <w:rPr>
          <w:b/>
        </w:rPr>
        <w:t xml:space="preserve">pupils </w:t>
      </w:r>
      <w:r w:rsidR="007962B9">
        <w:rPr>
          <w:b/>
        </w:rPr>
        <w:t xml:space="preserve">who attend the same school at which they </w:t>
      </w:r>
      <w:r w:rsidR="00DF6A87">
        <w:rPr>
          <w:b/>
        </w:rPr>
        <w:t xml:space="preserve">work but applies equally to </w:t>
      </w:r>
      <w:r w:rsidR="007962B9">
        <w:rPr>
          <w:b/>
        </w:rPr>
        <w:t xml:space="preserve">staff who have a </w:t>
      </w:r>
      <w:r w:rsidR="00DF6A87">
        <w:rPr>
          <w:b/>
        </w:rPr>
        <w:t>child</w:t>
      </w:r>
      <w:r w:rsidR="007962B9">
        <w:rPr>
          <w:b/>
        </w:rPr>
        <w:t xml:space="preserve"> at </w:t>
      </w:r>
      <w:r w:rsidR="00452ED1" w:rsidRPr="00604B5B">
        <w:rPr>
          <w:b/>
        </w:rPr>
        <w:t xml:space="preserve">any </w:t>
      </w:r>
      <w:r w:rsidR="004C27B1" w:rsidRPr="00604B5B">
        <w:rPr>
          <w:b/>
        </w:rPr>
        <w:t xml:space="preserve">GDST </w:t>
      </w:r>
      <w:r w:rsidR="00452ED1" w:rsidRPr="00604B5B">
        <w:rPr>
          <w:b/>
        </w:rPr>
        <w:t>school</w:t>
      </w:r>
      <w:r w:rsidR="007962B9">
        <w:rPr>
          <w:b/>
        </w:rPr>
        <w:t>.</w:t>
      </w:r>
      <w:r w:rsidR="00622B1A">
        <w:rPr>
          <w:b/>
        </w:rPr>
        <w:t xml:space="preserve">  </w:t>
      </w:r>
      <w:r w:rsidR="008750B2">
        <w:rPr>
          <w:b/>
        </w:rPr>
        <w:t xml:space="preserve">The definition of </w:t>
      </w:r>
      <w:r w:rsidR="00DF6A87">
        <w:rPr>
          <w:b/>
        </w:rPr>
        <w:t>children</w:t>
      </w:r>
      <w:r w:rsidR="001513DC">
        <w:rPr>
          <w:b/>
        </w:rPr>
        <w:t xml:space="preserve"> include</w:t>
      </w:r>
      <w:r w:rsidR="008750B2">
        <w:rPr>
          <w:b/>
        </w:rPr>
        <w:t>s</w:t>
      </w:r>
      <w:r w:rsidR="001513DC">
        <w:rPr>
          <w:b/>
        </w:rPr>
        <w:t xml:space="preserve"> </w:t>
      </w:r>
      <w:r w:rsidR="00EC69F9">
        <w:rPr>
          <w:b/>
        </w:rPr>
        <w:t>those who are step</w:t>
      </w:r>
      <w:r w:rsidR="00DF6A87">
        <w:rPr>
          <w:b/>
        </w:rPr>
        <w:t>children</w:t>
      </w:r>
      <w:r w:rsidR="005F7112">
        <w:rPr>
          <w:b/>
        </w:rPr>
        <w:t xml:space="preserve">, foster </w:t>
      </w:r>
      <w:r w:rsidR="00DF6A87">
        <w:rPr>
          <w:b/>
        </w:rPr>
        <w:t>children</w:t>
      </w:r>
      <w:r w:rsidR="00B01780">
        <w:rPr>
          <w:b/>
        </w:rPr>
        <w:t xml:space="preserve">, </w:t>
      </w:r>
      <w:r w:rsidR="00DE7058">
        <w:rPr>
          <w:b/>
        </w:rPr>
        <w:t>grand</w:t>
      </w:r>
      <w:r w:rsidR="00DF6A87">
        <w:rPr>
          <w:b/>
        </w:rPr>
        <w:t>children</w:t>
      </w:r>
      <w:r w:rsidR="00DE7058">
        <w:rPr>
          <w:b/>
        </w:rPr>
        <w:t>,</w:t>
      </w:r>
      <w:r w:rsidR="00B01780">
        <w:rPr>
          <w:b/>
        </w:rPr>
        <w:t xml:space="preserve"> </w:t>
      </w:r>
      <w:r w:rsidR="005F7112">
        <w:rPr>
          <w:b/>
        </w:rPr>
        <w:t xml:space="preserve">and </w:t>
      </w:r>
      <w:r w:rsidR="00B01780">
        <w:rPr>
          <w:b/>
        </w:rPr>
        <w:t xml:space="preserve">other similarly close </w:t>
      </w:r>
      <w:r w:rsidR="008750B2">
        <w:rPr>
          <w:b/>
        </w:rPr>
        <w:t xml:space="preserve">familial </w:t>
      </w:r>
      <w:r w:rsidR="00B01780">
        <w:rPr>
          <w:b/>
        </w:rPr>
        <w:t>relationships</w:t>
      </w:r>
      <w:r w:rsidR="00EC69F9">
        <w:rPr>
          <w:b/>
        </w:rPr>
        <w:t>.</w:t>
      </w:r>
    </w:p>
    <w:p w14:paraId="553ADA44" w14:textId="77777777" w:rsidR="00F319DD" w:rsidRDefault="00F319DD" w:rsidP="00581AD0">
      <w:pPr>
        <w:spacing w:after="0"/>
        <w:jc w:val="both"/>
      </w:pPr>
    </w:p>
    <w:p w14:paraId="3AC12ADD" w14:textId="26B13031" w:rsidR="0093681E" w:rsidRPr="008348F7" w:rsidRDefault="0093681E" w:rsidP="00581AD0">
      <w:pPr>
        <w:pStyle w:val="ListParagraph"/>
        <w:numPr>
          <w:ilvl w:val="0"/>
          <w:numId w:val="1"/>
        </w:numPr>
        <w:spacing w:after="0"/>
        <w:jc w:val="both"/>
        <w:rPr>
          <w:b/>
          <w:bCs/>
          <w:sz w:val="24"/>
          <w:szCs w:val="24"/>
        </w:rPr>
      </w:pPr>
      <w:r w:rsidRPr="008348F7">
        <w:rPr>
          <w:b/>
          <w:bCs/>
          <w:sz w:val="24"/>
          <w:szCs w:val="24"/>
        </w:rPr>
        <w:t>General</w:t>
      </w:r>
      <w:r w:rsidR="00DF2276">
        <w:rPr>
          <w:b/>
          <w:bCs/>
          <w:sz w:val="24"/>
          <w:szCs w:val="24"/>
        </w:rPr>
        <w:t xml:space="preserve"> </w:t>
      </w:r>
      <w:r w:rsidR="00DF2276" w:rsidRPr="001502EE">
        <w:rPr>
          <w:b/>
          <w:bCs/>
          <w:sz w:val="24"/>
          <w:szCs w:val="24"/>
        </w:rPr>
        <w:t>principles</w:t>
      </w:r>
    </w:p>
    <w:p w14:paraId="61B689FE" w14:textId="77777777" w:rsidR="0093681E" w:rsidRDefault="0093681E" w:rsidP="00581AD0">
      <w:pPr>
        <w:spacing w:after="0"/>
        <w:jc w:val="both"/>
      </w:pPr>
    </w:p>
    <w:p w14:paraId="4B1EFA52" w14:textId="792B3ADA" w:rsidR="00D045C1" w:rsidRDefault="003A055D" w:rsidP="00581AD0">
      <w:pPr>
        <w:spacing w:after="0"/>
        <w:jc w:val="both"/>
        <w:rPr>
          <w:rFonts w:asciiTheme="majorHAnsi" w:hAnsiTheme="majorHAnsi" w:cstheme="majorHAnsi"/>
        </w:rPr>
      </w:pPr>
      <w:r>
        <w:t>1.1</w:t>
      </w:r>
      <w:r>
        <w:tab/>
      </w:r>
      <w:r w:rsidR="00AE64C6">
        <w:t xml:space="preserve">We welcome </w:t>
      </w:r>
      <w:r w:rsidR="00DF6A87">
        <w:t>children</w:t>
      </w:r>
      <w:r w:rsidR="00AE64C6">
        <w:t xml:space="preserve"> of staff members into our school communit</w:t>
      </w:r>
      <w:r w:rsidR="008469F2">
        <w:t>ies</w:t>
      </w:r>
      <w:r w:rsidR="00AE64C6">
        <w:t xml:space="preserve"> within the terms of </w:t>
      </w:r>
      <w:r w:rsidR="008469F2">
        <w:t xml:space="preserve">each of </w:t>
      </w:r>
      <w:r w:rsidR="00AE64C6">
        <w:t xml:space="preserve">our </w:t>
      </w:r>
      <w:r w:rsidR="008469F2">
        <w:t xml:space="preserve">schools’ </w:t>
      </w:r>
      <w:r w:rsidR="00AE64C6">
        <w:t xml:space="preserve">normal admissions criteria.  </w:t>
      </w:r>
      <w:r w:rsidR="00AC0F10" w:rsidRPr="00AC0F10">
        <w:rPr>
          <w:rFonts w:asciiTheme="majorHAnsi" w:hAnsiTheme="majorHAnsi" w:cstheme="majorHAnsi"/>
        </w:rPr>
        <w:t>Staff parents and staff children enrich our communit</w:t>
      </w:r>
      <w:r w:rsidR="00B41928">
        <w:rPr>
          <w:rFonts w:asciiTheme="majorHAnsi" w:hAnsiTheme="majorHAnsi" w:cstheme="majorHAnsi"/>
        </w:rPr>
        <w:t>ies</w:t>
      </w:r>
      <w:r w:rsidR="00AC0F10" w:rsidRPr="00AC0F10">
        <w:rPr>
          <w:rFonts w:asciiTheme="majorHAnsi" w:hAnsiTheme="majorHAnsi" w:cstheme="majorHAnsi"/>
        </w:rPr>
        <w:t xml:space="preserve"> in a myriad of ways and staff and pupils are very good at understanding both the boundaries and the potential for sensitivities which can arise from this close relationship between home and school.</w:t>
      </w:r>
    </w:p>
    <w:p w14:paraId="1128B2F6" w14:textId="77777777" w:rsidR="00D045C1" w:rsidRDefault="00D045C1" w:rsidP="00581AD0">
      <w:pPr>
        <w:spacing w:after="0"/>
        <w:jc w:val="both"/>
        <w:rPr>
          <w:rFonts w:asciiTheme="majorHAnsi" w:hAnsiTheme="majorHAnsi" w:cstheme="majorHAnsi"/>
        </w:rPr>
      </w:pPr>
    </w:p>
    <w:p w14:paraId="21BB6EC1" w14:textId="16367407" w:rsidR="005228B6" w:rsidRPr="001502EE" w:rsidRDefault="003A055D" w:rsidP="00581AD0">
      <w:pPr>
        <w:spacing w:after="0"/>
        <w:jc w:val="both"/>
      </w:pPr>
      <w:r w:rsidRPr="001502EE">
        <w:t>1.2</w:t>
      </w:r>
      <w:r w:rsidRPr="001502EE">
        <w:tab/>
      </w:r>
      <w:r w:rsidR="00B41928" w:rsidRPr="001502EE">
        <w:t>The</w:t>
      </w:r>
      <w:r w:rsidR="004E4479" w:rsidRPr="001502EE">
        <w:t xml:space="preserve"> overarching principle</w:t>
      </w:r>
      <w:r w:rsidR="00DF2276" w:rsidRPr="001502EE">
        <w:t xml:space="preserve"> is that </w:t>
      </w:r>
      <w:r w:rsidR="005228B6" w:rsidRPr="001502EE">
        <w:t xml:space="preserve">the </w:t>
      </w:r>
      <w:r w:rsidR="00DF6A87">
        <w:t>children</w:t>
      </w:r>
      <w:r w:rsidR="005228B6" w:rsidRPr="001502EE">
        <w:t xml:space="preserve"> of staff must not be given favourable treatment by any member of staff including their </w:t>
      </w:r>
      <w:r w:rsidR="00A40D4A" w:rsidRPr="001502EE">
        <w:t>staff parent</w:t>
      </w:r>
      <w:r w:rsidR="00B80B18" w:rsidRPr="001502EE">
        <w:t xml:space="preserve">, but </w:t>
      </w:r>
      <w:r w:rsidR="00E013BA" w:rsidRPr="001502EE">
        <w:t xml:space="preserve">neither should </w:t>
      </w:r>
      <w:r w:rsidR="00B80B18" w:rsidRPr="001502EE">
        <w:t>they</w:t>
      </w:r>
      <w:r w:rsidR="000553BC" w:rsidRPr="001502EE">
        <w:t xml:space="preserve"> be disadvantaged </w:t>
      </w:r>
      <w:r w:rsidR="00870AD6" w:rsidRPr="001502EE">
        <w:t xml:space="preserve">because of their relationship </w:t>
      </w:r>
      <w:r w:rsidR="003F4489" w:rsidRPr="001502EE">
        <w:t xml:space="preserve">to a staff member. </w:t>
      </w:r>
      <w:r w:rsidR="00A40D4A" w:rsidRPr="001502EE">
        <w:t xml:space="preserve">In all cases, </w:t>
      </w:r>
      <w:r w:rsidR="005228B6" w:rsidRPr="001502EE">
        <w:t>the school’s standard pupil policies and procedures should be followed</w:t>
      </w:r>
      <w:r w:rsidR="001F4D8E" w:rsidRPr="001502EE">
        <w:t xml:space="preserve"> in the same way as they would for any other pupil</w:t>
      </w:r>
      <w:r w:rsidR="005228B6" w:rsidRPr="001502EE">
        <w:t xml:space="preserve">.  </w:t>
      </w:r>
    </w:p>
    <w:p w14:paraId="566DFEDD" w14:textId="77777777" w:rsidR="005228B6" w:rsidRDefault="005228B6" w:rsidP="00581AD0">
      <w:pPr>
        <w:spacing w:after="0"/>
        <w:jc w:val="both"/>
      </w:pPr>
    </w:p>
    <w:p w14:paraId="5FAB9B32" w14:textId="4D40598C" w:rsidR="00DF2276" w:rsidRDefault="00DF2276" w:rsidP="00581AD0">
      <w:pPr>
        <w:pStyle w:val="ListParagraph"/>
        <w:spacing w:after="0"/>
        <w:ind w:left="0"/>
        <w:jc w:val="both"/>
        <w:rPr>
          <w:color w:val="C00000"/>
        </w:rPr>
      </w:pPr>
      <w:r>
        <w:t>1.3</w:t>
      </w:r>
      <w:r>
        <w:tab/>
        <w:t xml:space="preserve">Staff whose </w:t>
      </w:r>
      <w:r w:rsidR="00DF6A87">
        <w:t>children</w:t>
      </w:r>
      <w:r>
        <w:t xml:space="preserve"> are pupils must treat them in </w:t>
      </w:r>
      <w:proofErr w:type="gramStart"/>
      <w:r>
        <w:t>exactly the same</w:t>
      </w:r>
      <w:proofErr w:type="gramEnd"/>
      <w:r>
        <w:t xml:space="preserve"> way as any other pupil whilst at school or in a school context.  This includes scenarios where staff parents </w:t>
      </w:r>
      <w:proofErr w:type="gramStart"/>
      <w:r>
        <w:t>come into contact with</w:t>
      </w:r>
      <w:proofErr w:type="gramEnd"/>
      <w:r>
        <w:t xml:space="preserve"> their </w:t>
      </w:r>
      <w:r w:rsidR="00DF6A87">
        <w:t>children</w:t>
      </w:r>
      <w:r>
        <w:t xml:space="preserve"> during the school day or on external visits and at fixtures, and where pupils are in a class with their own parent as a teacher or form tutor.  </w:t>
      </w:r>
      <w:r w:rsidR="007D56D5" w:rsidRPr="001502EE">
        <w:t>All s</w:t>
      </w:r>
      <w:r w:rsidRPr="001502EE">
        <w:t xml:space="preserve">taff should be mindful of issues of favouritism and fairness and should exercise care when, for example, they are selecting or excluding </w:t>
      </w:r>
      <w:r w:rsidR="00DF6A87">
        <w:t>children</w:t>
      </w:r>
      <w:r w:rsidR="007D56D5" w:rsidRPr="001502EE">
        <w:t xml:space="preserve"> of staff members</w:t>
      </w:r>
      <w:r w:rsidRPr="001502EE">
        <w:t xml:space="preserve"> for activities, special jobs, </w:t>
      </w:r>
      <w:proofErr w:type="gramStart"/>
      <w:r w:rsidRPr="001502EE">
        <w:t>awards</w:t>
      </w:r>
      <w:proofErr w:type="gramEnd"/>
      <w:r w:rsidRPr="001502EE">
        <w:t xml:space="preserve"> or privileges.  </w:t>
      </w:r>
      <w:r w:rsidR="007D56D5" w:rsidRPr="001502EE">
        <w:t>It is reiterated that p</w:t>
      </w:r>
      <w:r w:rsidRPr="001502EE">
        <w:t>upils of staff must be neither advantaged nor disadvantaged because of their relationship with their staff parent.</w:t>
      </w:r>
    </w:p>
    <w:p w14:paraId="431D2B23" w14:textId="77777777" w:rsidR="00DF2276" w:rsidRPr="000722C1" w:rsidRDefault="00DF2276" w:rsidP="00581AD0">
      <w:pPr>
        <w:pStyle w:val="ListParagraph"/>
        <w:spacing w:after="0"/>
        <w:ind w:left="0"/>
        <w:jc w:val="both"/>
        <w:rPr>
          <w:color w:val="C00000"/>
        </w:rPr>
      </w:pPr>
    </w:p>
    <w:p w14:paraId="6DA78F08" w14:textId="55184ECE" w:rsidR="005228B6" w:rsidRDefault="003A055D" w:rsidP="00581AD0">
      <w:pPr>
        <w:spacing w:after="0"/>
        <w:jc w:val="both"/>
      </w:pPr>
      <w:r>
        <w:t>1.</w:t>
      </w:r>
      <w:r w:rsidR="00DF2276">
        <w:t>4</w:t>
      </w:r>
      <w:r>
        <w:tab/>
      </w:r>
      <w:r w:rsidR="00AE64C6">
        <w:t xml:space="preserve">Being a </w:t>
      </w:r>
      <w:r w:rsidR="00246FF4">
        <w:t xml:space="preserve">staff member </w:t>
      </w:r>
      <w:r w:rsidR="00246FF4" w:rsidRPr="00120104">
        <w:rPr>
          <w:i/>
          <w:iCs/>
        </w:rPr>
        <w:t>and</w:t>
      </w:r>
      <w:r w:rsidR="00246FF4">
        <w:t xml:space="preserve"> a </w:t>
      </w:r>
      <w:r w:rsidR="00AE64C6">
        <w:t xml:space="preserve">parent </w:t>
      </w:r>
      <w:r w:rsidR="00F319DD">
        <w:t xml:space="preserve">of a pupil </w:t>
      </w:r>
      <w:r w:rsidR="00AE64C6">
        <w:t xml:space="preserve">in the </w:t>
      </w:r>
      <w:r w:rsidR="0031378D" w:rsidRPr="001502EE">
        <w:t xml:space="preserve">same </w:t>
      </w:r>
      <w:r w:rsidR="00AE64C6">
        <w:t>school can involve some additional sensitivities, particularly in relation to information-sharing</w:t>
      </w:r>
      <w:r w:rsidR="006D54AB">
        <w:t xml:space="preserve"> and </w:t>
      </w:r>
      <w:r w:rsidR="00E2685A">
        <w:t>can</w:t>
      </w:r>
      <w:r w:rsidR="00AE64C6">
        <w:t xml:space="preserve"> increase the likelihood of potentially awkward situations. </w:t>
      </w:r>
      <w:r w:rsidR="004350D8">
        <w:t xml:space="preserve">No </w:t>
      </w:r>
      <w:r w:rsidR="00120104">
        <w:t>guidance or policy</w:t>
      </w:r>
      <w:r w:rsidR="004350D8">
        <w:t xml:space="preserve"> document can cover every eventuality and staff should use their common sense and professional judgement to guide their behaviour.  </w:t>
      </w:r>
      <w:r w:rsidR="005228B6">
        <w:t>If a situation arises which has the potential to be problematic or create a conflict of interest or duty</w:t>
      </w:r>
      <w:r w:rsidR="004350D8">
        <w:t>,</w:t>
      </w:r>
      <w:r w:rsidR="005228B6">
        <w:t xml:space="preserve"> </w:t>
      </w:r>
      <w:r w:rsidR="00A40D4A">
        <w:t xml:space="preserve">staff </w:t>
      </w:r>
      <w:r w:rsidR="005228B6">
        <w:t>should refer any queries or concerns they have in relation to their position to their line manager, a Deputy Head, the Head or the Director of Finance and Operations</w:t>
      </w:r>
      <w:r w:rsidR="001502EE">
        <w:t xml:space="preserve"> or a member of HR,</w:t>
      </w:r>
      <w:r w:rsidR="005228B6">
        <w:t xml:space="preserve"> as appropriate.</w:t>
      </w:r>
      <w:r w:rsidR="00DF2131">
        <w:t xml:space="preserve">  </w:t>
      </w:r>
      <w:r w:rsidR="0096112E">
        <w:t xml:space="preserve">If the Head is a staff parent, they should raise their queries or concerns with </w:t>
      </w:r>
      <w:r w:rsidR="00F10EBF">
        <w:t xml:space="preserve">the </w:t>
      </w:r>
      <w:r w:rsidR="00DF6A87">
        <w:t xml:space="preserve">Director of Legal </w:t>
      </w:r>
      <w:r w:rsidR="009A56F9">
        <w:t>and Risk Assurance.</w:t>
      </w:r>
    </w:p>
    <w:p w14:paraId="76CF8908" w14:textId="77777777" w:rsidR="00D1026B" w:rsidRDefault="00D1026B" w:rsidP="00581AD0">
      <w:pPr>
        <w:spacing w:after="0"/>
        <w:jc w:val="both"/>
      </w:pPr>
    </w:p>
    <w:p w14:paraId="18CE5981" w14:textId="0D11AEA5" w:rsidR="003C6017" w:rsidRPr="008F2447" w:rsidRDefault="003C6017" w:rsidP="00581AD0">
      <w:pPr>
        <w:pStyle w:val="ListParagraph"/>
        <w:numPr>
          <w:ilvl w:val="0"/>
          <w:numId w:val="1"/>
        </w:numPr>
        <w:spacing w:after="0"/>
        <w:jc w:val="both"/>
        <w:rPr>
          <w:b/>
          <w:bCs/>
          <w:sz w:val="24"/>
          <w:szCs w:val="24"/>
        </w:rPr>
      </w:pPr>
      <w:r w:rsidRPr="008F2447">
        <w:rPr>
          <w:b/>
          <w:bCs/>
          <w:sz w:val="24"/>
          <w:szCs w:val="24"/>
        </w:rPr>
        <w:t>Professional trust</w:t>
      </w:r>
      <w:r w:rsidR="00C764F4" w:rsidRPr="008F2447">
        <w:rPr>
          <w:b/>
          <w:bCs/>
          <w:sz w:val="24"/>
          <w:szCs w:val="24"/>
        </w:rPr>
        <w:t xml:space="preserve"> and boundaries</w:t>
      </w:r>
    </w:p>
    <w:p w14:paraId="0DEC42D1" w14:textId="77777777" w:rsidR="00B9403E" w:rsidRDefault="00B9403E" w:rsidP="00581AD0">
      <w:pPr>
        <w:spacing w:after="0"/>
        <w:jc w:val="both"/>
      </w:pPr>
    </w:p>
    <w:p w14:paraId="74BA18CB" w14:textId="77777777" w:rsidR="003E4296" w:rsidRDefault="00B9403E" w:rsidP="00581AD0">
      <w:pPr>
        <w:spacing w:after="0"/>
        <w:jc w:val="both"/>
      </w:pPr>
      <w:r>
        <w:t>2.</w:t>
      </w:r>
      <w:r w:rsidR="003E4296">
        <w:t>1</w:t>
      </w:r>
      <w:r>
        <w:tab/>
      </w:r>
      <w:r w:rsidR="003E4296">
        <w:t xml:space="preserve">In most respects, the usual procedures for contact between staff and parents should be used by staff parents and teaching staff.  On occasions, it may be easier if the staff parent talks to colleagues outside the school day if there are any concerns or problems regarding their </w:t>
      </w:r>
      <w:r w:rsidR="00DF6A87">
        <w:t>child</w:t>
      </w:r>
      <w:r w:rsidR="003E4296">
        <w:t xml:space="preserve">. If it is thought helpful or necessary to mention a staff child at a staff meeting, </w:t>
      </w:r>
      <w:r w:rsidR="00F040C9">
        <w:t>colleagues</w:t>
      </w:r>
      <w:r w:rsidR="003E4296">
        <w:t xml:space="preserve"> are asked to be sensitive and consider whether the form tutor may prefer to discuss matters privately with the relevant teaching staff and then contact the staff parent out of school hours.</w:t>
      </w:r>
    </w:p>
    <w:p w14:paraId="23195E50" w14:textId="77777777" w:rsidR="00466245" w:rsidRDefault="00466245" w:rsidP="00581AD0">
      <w:pPr>
        <w:spacing w:after="0"/>
        <w:jc w:val="both"/>
      </w:pPr>
    </w:p>
    <w:p w14:paraId="58735D3D" w14:textId="56143170" w:rsidR="00E94B98" w:rsidRDefault="00E94B98" w:rsidP="00581AD0">
      <w:pPr>
        <w:spacing w:after="0"/>
        <w:jc w:val="both"/>
      </w:pPr>
      <w:r>
        <w:lastRenderedPageBreak/>
        <w:t>2.</w:t>
      </w:r>
      <w:r w:rsidR="00C86ABF">
        <w:t>2</w:t>
      </w:r>
      <w:r>
        <w:tab/>
        <w:t xml:space="preserve">Deputy Heads or Heads, as appropriate, are available to discuss, in confidence, any matter concerning a member of staff's own </w:t>
      </w:r>
      <w:r w:rsidR="00DF6A87">
        <w:t>child</w:t>
      </w:r>
      <w:r>
        <w:t xml:space="preserve"> which cannot be dealt with by the form tutor or teacher in the usual way.</w:t>
      </w:r>
      <w:r w:rsidR="00A85B2E">
        <w:t xml:space="preserve">  Where a Head is a staff parent, they should discuss their concerns with </w:t>
      </w:r>
      <w:r w:rsidR="009A56F9">
        <w:t>the Director of Legal and Risk Assurance.</w:t>
      </w:r>
    </w:p>
    <w:p w14:paraId="587223F1" w14:textId="77777777" w:rsidR="00C86ABF" w:rsidRDefault="00C86ABF" w:rsidP="00581AD0">
      <w:pPr>
        <w:spacing w:after="0"/>
        <w:jc w:val="both"/>
      </w:pPr>
    </w:p>
    <w:p w14:paraId="422520A6" w14:textId="0BDB23E7" w:rsidR="00C5534F" w:rsidRDefault="003E4296" w:rsidP="00581AD0">
      <w:pPr>
        <w:spacing w:after="0"/>
        <w:jc w:val="both"/>
      </w:pPr>
      <w:r>
        <w:t>2.</w:t>
      </w:r>
      <w:r w:rsidR="00C86ABF">
        <w:t>3</w:t>
      </w:r>
      <w:r>
        <w:tab/>
      </w:r>
      <w:r w:rsidR="00C5534F">
        <w:t xml:space="preserve">When communicating </w:t>
      </w:r>
      <w:r w:rsidR="008F2447">
        <w:t xml:space="preserve">with colleagues or </w:t>
      </w:r>
      <w:r w:rsidR="00C5534F">
        <w:t xml:space="preserve">the school about their </w:t>
      </w:r>
      <w:r w:rsidR="00DF6A87">
        <w:t>child</w:t>
      </w:r>
      <w:r w:rsidR="00C5534F">
        <w:t xml:space="preserve"> it would be helpful if, in advance, the staff parent makes it clear that they are acting in </w:t>
      </w:r>
      <w:r w:rsidR="00AB3A9C">
        <w:t>a parental, not a professional,</w:t>
      </w:r>
      <w:r w:rsidR="00C5534F">
        <w:t xml:space="preserve"> capacity.  If </w:t>
      </w:r>
      <w:r w:rsidR="00643D88">
        <w:t xml:space="preserve">such </w:t>
      </w:r>
      <w:r w:rsidR="00C5534F">
        <w:t>communications are electronic, staff parents should use their own personal email address rather than their school email to indicate this distinction.</w:t>
      </w:r>
    </w:p>
    <w:p w14:paraId="343A5868" w14:textId="77777777" w:rsidR="00AB3A9C" w:rsidRDefault="00AB3A9C" w:rsidP="00581AD0">
      <w:pPr>
        <w:spacing w:after="0"/>
        <w:jc w:val="both"/>
      </w:pPr>
    </w:p>
    <w:p w14:paraId="20FC1F11" w14:textId="36B096EF" w:rsidR="009E3D57" w:rsidRDefault="009E3D57" w:rsidP="00581AD0">
      <w:pPr>
        <w:spacing w:after="0"/>
        <w:jc w:val="both"/>
        <w:rPr>
          <w:color w:val="C00000"/>
        </w:rPr>
      </w:pPr>
      <w:r>
        <w:t>2.4</w:t>
      </w:r>
      <w:r>
        <w:tab/>
        <w:t xml:space="preserve">At parents' evenings, staff parents </w:t>
      </w:r>
      <w:r w:rsidRPr="001502EE">
        <w:t xml:space="preserve">should </w:t>
      </w:r>
      <w:r>
        <w:t xml:space="preserve">have the opportunity to discuss their </w:t>
      </w:r>
      <w:r w:rsidR="00DF6A87">
        <w:t>child</w:t>
      </w:r>
      <w:r>
        <w:t>’s progress with staff for some part of the evening.  If they teach girls in the same year group themselves, they should indicate when they will be available to other parents</w:t>
      </w:r>
      <w:r w:rsidRPr="001502EE">
        <w:t>. Any potential difficulties should be discussed with the Deputy Head or Head.</w:t>
      </w:r>
    </w:p>
    <w:p w14:paraId="188B03AA" w14:textId="77777777" w:rsidR="009E3D57" w:rsidRDefault="009E3D57" w:rsidP="00581AD0">
      <w:pPr>
        <w:spacing w:after="0"/>
        <w:jc w:val="both"/>
      </w:pPr>
    </w:p>
    <w:p w14:paraId="0AB59387" w14:textId="32BF1BBE" w:rsidR="00015F3D" w:rsidRDefault="00CE3DF5" w:rsidP="00581AD0">
      <w:pPr>
        <w:spacing w:after="0"/>
        <w:jc w:val="both"/>
      </w:pPr>
      <w:r>
        <w:t>2.</w:t>
      </w:r>
      <w:r w:rsidR="009E3D57">
        <w:t>5</w:t>
      </w:r>
      <w:r>
        <w:t xml:space="preserve"> </w:t>
      </w:r>
      <w:r>
        <w:tab/>
      </w:r>
      <w:r w:rsidR="00AE64C6">
        <w:t xml:space="preserve">Members of staff who are also parents of pupils must exercise </w:t>
      </w:r>
      <w:proofErr w:type="gramStart"/>
      <w:r w:rsidR="00AE64C6">
        <w:t>particular caution</w:t>
      </w:r>
      <w:proofErr w:type="gramEnd"/>
      <w:r w:rsidR="00AE64C6">
        <w:t xml:space="preserve"> when sharing </w:t>
      </w:r>
      <w:r w:rsidR="006707B3">
        <w:t xml:space="preserve">information </w:t>
      </w:r>
      <w:r w:rsidR="00AE64C6">
        <w:t>received in a professional capacity to ensure that they do not overstep professional boundaries or breach data protection regulations.</w:t>
      </w:r>
      <w:r w:rsidR="00C54FA7">
        <w:t xml:space="preserve"> </w:t>
      </w:r>
      <w:r w:rsidR="00C54FA7" w:rsidRPr="00C54FA7">
        <w:t>For example, the sharing of or acting upon exam results/grade cards before their publication date would be a serious breach of professional trust.</w:t>
      </w:r>
      <w:r w:rsidR="00C54FA7">
        <w:rPr>
          <w:rFonts w:asciiTheme="minorHAnsi" w:hAnsiTheme="minorHAnsi" w:cstheme="minorHAnsi"/>
        </w:rPr>
        <w:t xml:space="preserve">  </w:t>
      </w:r>
      <w:r w:rsidR="00015F3D">
        <w:t xml:space="preserve">Members of staff must not discuss any aspects of school business with their own or their colleagues’ </w:t>
      </w:r>
      <w:r w:rsidR="00DF6A87">
        <w:t>children</w:t>
      </w:r>
      <w:r w:rsidR="00015F3D">
        <w:t xml:space="preserve"> which are not intended to be common knowledge among pupils.  </w:t>
      </w:r>
    </w:p>
    <w:p w14:paraId="370A8C01" w14:textId="77777777" w:rsidR="00F53083" w:rsidRDefault="00F53083" w:rsidP="00581AD0">
      <w:pPr>
        <w:spacing w:after="0"/>
        <w:jc w:val="both"/>
      </w:pPr>
    </w:p>
    <w:p w14:paraId="7A83FEC1" w14:textId="3DE24F02" w:rsidR="00864D4E" w:rsidRDefault="009E3D57" w:rsidP="00581AD0">
      <w:pPr>
        <w:spacing w:after="0"/>
        <w:jc w:val="both"/>
      </w:pPr>
      <w:r>
        <w:t>2.6</w:t>
      </w:r>
      <w:r>
        <w:tab/>
      </w:r>
      <w:r w:rsidR="00864D4E">
        <w:t xml:space="preserve">Staff parents must be mindful that whilst they are acting in a professional capacity at school, the GDST safeguarding procedures and other school rules and protocols continue to apply to their interactions with their </w:t>
      </w:r>
      <w:r w:rsidR="00DF6A87">
        <w:t>children</w:t>
      </w:r>
      <w:r w:rsidR="00864D4E">
        <w:t>.</w:t>
      </w:r>
    </w:p>
    <w:p w14:paraId="036A0950" w14:textId="77777777" w:rsidR="00864D4E" w:rsidRDefault="00864D4E" w:rsidP="00581AD0">
      <w:pPr>
        <w:pStyle w:val="ListParagraph"/>
        <w:spacing w:after="0"/>
        <w:ind w:left="360"/>
        <w:jc w:val="both"/>
      </w:pPr>
    </w:p>
    <w:p w14:paraId="078C91A3" w14:textId="6FC5A75C" w:rsidR="00D26C3E" w:rsidRPr="00EB29BD" w:rsidRDefault="00D26C3E" w:rsidP="00581AD0">
      <w:pPr>
        <w:pStyle w:val="ListParagraph"/>
        <w:numPr>
          <w:ilvl w:val="1"/>
          <w:numId w:val="4"/>
        </w:numPr>
        <w:spacing w:after="0"/>
        <w:ind w:left="0" w:firstLine="0"/>
        <w:jc w:val="both"/>
      </w:pPr>
      <w:r w:rsidRPr="00EB29BD">
        <w:t xml:space="preserve">As it is important to put safeguarding records on CPOMS, information for staff children should be entered in the </w:t>
      </w:r>
      <w:r w:rsidR="00281508">
        <w:t>same way as for any other pupil</w:t>
      </w:r>
      <w:r w:rsidR="009057EF">
        <w:t xml:space="preserve">s. </w:t>
      </w:r>
      <w:r w:rsidR="000C76A1">
        <w:t xml:space="preserve">Staff should have their access blocked to their own child’s CPOMS record. </w:t>
      </w:r>
      <w:r w:rsidR="00082BDA" w:rsidRPr="00EB29BD">
        <w:t>Nevertheless</w:t>
      </w:r>
      <w:r w:rsidRPr="00EB29BD">
        <w:t xml:space="preserve">, colleagues should be sensitive to the fact that all </w:t>
      </w:r>
      <w:r w:rsidR="000C76A1">
        <w:t xml:space="preserve">other </w:t>
      </w:r>
      <w:r w:rsidRPr="00EB29BD">
        <w:t xml:space="preserve">designated staff can see this information.  If appropriate, staff </w:t>
      </w:r>
      <w:r w:rsidR="001D337D" w:rsidRPr="00EB29BD">
        <w:t>entering the information</w:t>
      </w:r>
      <w:r w:rsidRPr="00EB29BD">
        <w:t xml:space="preserve"> </w:t>
      </w:r>
      <w:r w:rsidR="001D337D" w:rsidRPr="00EB29BD">
        <w:t>might</w:t>
      </w:r>
      <w:r w:rsidRPr="00EB29BD">
        <w:t xml:space="preserve"> elect to discuss any potential safeguarding matter with the DSL for further guidance and advice.</w:t>
      </w:r>
      <w:r w:rsidR="000C76A1">
        <w:t xml:space="preserve"> Should the DSL have a child or children in the school, arrangements should be made to ensure their </w:t>
      </w:r>
      <w:r w:rsidR="00B262DD">
        <w:t>records are overseen by another member of the safeguarding team.</w:t>
      </w:r>
      <w:r w:rsidRPr="00EB29BD">
        <w:t xml:space="preserve"> </w:t>
      </w:r>
    </w:p>
    <w:p w14:paraId="02A369F0" w14:textId="77777777" w:rsidR="00864D4E" w:rsidRPr="00EB29BD" w:rsidRDefault="00864D4E" w:rsidP="00581AD0">
      <w:pPr>
        <w:pStyle w:val="ListParagraph"/>
        <w:spacing w:after="0"/>
        <w:ind w:left="0"/>
        <w:jc w:val="both"/>
      </w:pPr>
    </w:p>
    <w:p w14:paraId="07E22B2A" w14:textId="7F98D572" w:rsidR="005C035A" w:rsidRPr="00EB29BD" w:rsidRDefault="001D337D" w:rsidP="00581AD0">
      <w:pPr>
        <w:spacing w:after="0"/>
        <w:jc w:val="both"/>
      </w:pPr>
      <w:r w:rsidRPr="00EB29BD">
        <w:t>2.8</w:t>
      </w:r>
      <w:r w:rsidRPr="00EB29BD">
        <w:tab/>
      </w:r>
      <w:r w:rsidR="006D1978" w:rsidRPr="00EB29BD">
        <w:t xml:space="preserve">When </w:t>
      </w:r>
      <w:r w:rsidR="002535D8" w:rsidRPr="00EB29BD">
        <w:t xml:space="preserve">setting the timetable, schools should try </w:t>
      </w:r>
      <w:r w:rsidR="00883A91" w:rsidRPr="00EB29BD">
        <w:t>to</w:t>
      </w:r>
      <w:r w:rsidR="002535D8" w:rsidRPr="00EB29BD">
        <w:t xml:space="preserve"> avoid </w:t>
      </w:r>
      <w:r w:rsidR="005556E0" w:rsidRPr="00EB29BD">
        <w:t xml:space="preserve">assigning </w:t>
      </w:r>
      <w:r w:rsidR="00B03182" w:rsidRPr="00EB29BD">
        <w:t xml:space="preserve">teachers </w:t>
      </w:r>
      <w:r w:rsidR="00BE3DCB" w:rsidRPr="00EB29BD">
        <w:t xml:space="preserve">to classes in which they would be teaching their own </w:t>
      </w:r>
      <w:r w:rsidR="00DF6A87">
        <w:t>children</w:t>
      </w:r>
      <w:r w:rsidR="00BE3DCB" w:rsidRPr="00EB29BD">
        <w:t xml:space="preserve">, </w:t>
      </w:r>
      <w:proofErr w:type="gramStart"/>
      <w:r w:rsidR="00BE3DCB" w:rsidRPr="00EB29BD">
        <w:t>if at all possible</w:t>
      </w:r>
      <w:proofErr w:type="gramEnd"/>
      <w:r w:rsidR="00BE3DCB" w:rsidRPr="00EB29BD">
        <w:t>.</w:t>
      </w:r>
    </w:p>
    <w:p w14:paraId="1D2ACB91" w14:textId="77777777" w:rsidR="009E3D57" w:rsidRPr="00EB29BD" w:rsidRDefault="009E3D57" w:rsidP="00581AD0">
      <w:pPr>
        <w:spacing w:after="0"/>
        <w:jc w:val="both"/>
      </w:pPr>
    </w:p>
    <w:p w14:paraId="48FD5D36" w14:textId="0433E0A8" w:rsidR="003938C6" w:rsidRPr="00EB29BD" w:rsidRDefault="00CF00BF" w:rsidP="00581AD0">
      <w:pPr>
        <w:pStyle w:val="ListParagraph"/>
        <w:numPr>
          <w:ilvl w:val="1"/>
          <w:numId w:val="5"/>
        </w:numPr>
        <w:ind w:left="0" w:firstLine="0"/>
        <w:jc w:val="both"/>
        <w:rPr>
          <w:i/>
          <w:iCs/>
        </w:rPr>
      </w:pPr>
      <w:r w:rsidRPr="00EB29BD">
        <w:t xml:space="preserve">In terms of parents marking </w:t>
      </w:r>
      <w:r w:rsidR="0032059B" w:rsidRPr="00EB29BD">
        <w:t xml:space="preserve">their own </w:t>
      </w:r>
      <w:r w:rsidR="00DF6A87">
        <w:t>child</w:t>
      </w:r>
      <w:r w:rsidR="0032059B" w:rsidRPr="00EB29BD">
        <w:t xml:space="preserve">’s coursework, guidance </w:t>
      </w:r>
      <w:r w:rsidR="00B0364C" w:rsidRPr="00EB29BD">
        <w:t xml:space="preserve">is taken from the JCQ document ‘Instructions for conducting coursework.’ </w:t>
      </w:r>
      <w:r w:rsidR="00F236A1" w:rsidRPr="00EB29BD">
        <w:t xml:space="preserve"> </w:t>
      </w:r>
      <w:r w:rsidR="00F236A1" w:rsidRPr="00EB29BD">
        <w:rPr>
          <w:i/>
          <w:iCs/>
        </w:rPr>
        <w:t xml:space="preserve">“Centres </w:t>
      </w:r>
      <w:r w:rsidR="003938C6" w:rsidRPr="00EB29BD">
        <w:rPr>
          <w:i/>
          <w:iCs/>
        </w:rPr>
        <w:t>must make every effort to avoid situations where a candidate is assessed by a person who has a close personal relationship with the candidate, for example, members of their family (which includes step-family, foster family and similar close relationships) or close friends and their immediate family (</w:t>
      </w:r>
      <w:proofErr w:type="gramStart"/>
      <w:r w:rsidR="003938C6" w:rsidRPr="00EB29BD">
        <w:rPr>
          <w:i/>
          <w:iCs/>
        </w:rPr>
        <w:t>e.g.</w:t>
      </w:r>
      <w:proofErr w:type="gramEnd"/>
      <w:r w:rsidR="003938C6" w:rsidRPr="00EB29BD">
        <w:rPr>
          <w:i/>
          <w:iCs/>
        </w:rPr>
        <w:t xml:space="preserve"> son/</w:t>
      </w:r>
      <w:r w:rsidR="00DF6A87">
        <w:rPr>
          <w:i/>
          <w:iCs/>
        </w:rPr>
        <w:t>child</w:t>
      </w:r>
      <w:r w:rsidR="003938C6" w:rsidRPr="00EB29BD">
        <w:rPr>
          <w:i/>
          <w:iCs/>
        </w:rPr>
        <w:t xml:space="preserve">).  Where this cannot be avoided, the centre must declare the possible conflict of interest to the relevant awarding body and submit the marked work for moderation </w:t>
      </w:r>
      <w:proofErr w:type="gramStart"/>
      <w:r w:rsidR="003938C6" w:rsidRPr="00EB29BD">
        <w:rPr>
          <w:i/>
          <w:iCs/>
        </w:rPr>
        <w:t>whether or not</w:t>
      </w:r>
      <w:proofErr w:type="gramEnd"/>
      <w:r w:rsidR="003938C6" w:rsidRPr="00EB29BD">
        <w:rPr>
          <w:i/>
          <w:iCs/>
        </w:rPr>
        <w:t xml:space="preserve"> it is part of the moderation sample. Further details are given in section 5 of the JCQ document General Regulations for Approved Centres. This document is available in an interactive format within the Centre Admin Portal (CAP). The Centre Admin Portal can be accessed via any of the awarding bodies’ secure extranet sites. The document is also available in PDF format on the JCQ website: </w:t>
      </w:r>
      <w:hyperlink r:id="rId12" w:history="1">
        <w:r w:rsidR="003938C6" w:rsidRPr="00EB29BD">
          <w:rPr>
            <w:rStyle w:val="Hyperlink"/>
            <w:i/>
            <w:iCs/>
            <w:color w:val="auto"/>
          </w:rPr>
          <w:t>http://www.jcq.org.uk/exams-office/general-regulations</w:t>
        </w:r>
      </w:hyperlink>
    </w:p>
    <w:p w14:paraId="27D2E85A" w14:textId="77777777" w:rsidR="00F236A1" w:rsidRPr="00EB29BD" w:rsidRDefault="00F236A1" w:rsidP="00581AD0">
      <w:pPr>
        <w:pStyle w:val="ListParagraph"/>
        <w:ind w:left="0"/>
        <w:jc w:val="both"/>
        <w:rPr>
          <w:i/>
          <w:iCs/>
        </w:rPr>
      </w:pPr>
    </w:p>
    <w:p w14:paraId="726E33A5" w14:textId="7EA24DB4" w:rsidR="00EE7FA1" w:rsidRPr="00EB29BD" w:rsidRDefault="00A64E15" w:rsidP="00581AD0">
      <w:pPr>
        <w:pStyle w:val="ListParagraph"/>
        <w:numPr>
          <w:ilvl w:val="1"/>
          <w:numId w:val="5"/>
        </w:numPr>
        <w:spacing w:after="0"/>
        <w:ind w:left="0" w:firstLine="0"/>
        <w:jc w:val="both"/>
      </w:pPr>
      <w:r w:rsidRPr="00EB29BD">
        <w:t xml:space="preserve">Where </w:t>
      </w:r>
      <w:r w:rsidR="00904DCD" w:rsidRPr="00EB29BD">
        <w:t>a parental complaint situation arises</w:t>
      </w:r>
      <w:r w:rsidR="00643A11" w:rsidRPr="00EB29BD">
        <w:t xml:space="preserve"> </w:t>
      </w:r>
      <w:r w:rsidR="0003576E" w:rsidRPr="00EB29BD">
        <w:t>from</w:t>
      </w:r>
      <w:r w:rsidR="00643A11" w:rsidRPr="00EB29BD">
        <w:t xml:space="preserve"> a staff parent, it </w:t>
      </w:r>
      <w:r w:rsidR="0082658E" w:rsidRPr="00EB29BD">
        <w:t>would be advisable for an appropriate member of SLT to deal with it</w:t>
      </w:r>
      <w:r w:rsidR="00EE7FA1" w:rsidRPr="00EB29BD">
        <w:t>.</w:t>
      </w:r>
    </w:p>
    <w:p w14:paraId="127E0713" w14:textId="70651F49" w:rsidR="005C035A" w:rsidRDefault="00A64E15" w:rsidP="00581AD0">
      <w:pPr>
        <w:pStyle w:val="ListParagraph"/>
        <w:spacing w:after="0"/>
        <w:ind w:left="0"/>
        <w:jc w:val="both"/>
      </w:pPr>
      <w:r>
        <w:t xml:space="preserve"> </w:t>
      </w:r>
    </w:p>
    <w:p w14:paraId="5A839934" w14:textId="5C0B9629" w:rsidR="00472B04" w:rsidRDefault="00DF6A87" w:rsidP="00581AD0">
      <w:pPr>
        <w:pStyle w:val="ListParagraph"/>
        <w:numPr>
          <w:ilvl w:val="1"/>
          <w:numId w:val="5"/>
        </w:numPr>
        <w:spacing w:after="0"/>
        <w:ind w:left="709" w:hanging="709"/>
        <w:jc w:val="both"/>
      </w:pPr>
      <w:r>
        <w:t>Children</w:t>
      </w:r>
      <w:r w:rsidR="006C243C">
        <w:t xml:space="preserve"> of staff should not be allowed into areas </w:t>
      </w:r>
      <w:r w:rsidR="0003576E">
        <w:t xml:space="preserve">within school </w:t>
      </w:r>
      <w:r w:rsidR="006C243C">
        <w:t xml:space="preserve">that are barred to other pupils.  </w:t>
      </w:r>
    </w:p>
    <w:p w14:paraId="30002E40" w14:textId="77777777" w:rsidR="001D7816" w:rsidRDefault="001D7816" w:rsidP="00581AD0">
      <w:pPr>
        <w:pStyle w:val="ListParagraph"/>
        <w:jc w:val="both"/>
      </w:pPr>
    </w:p>
    <w:p w14:paraId="3DDA9EBF" w14:textId="095F9391" w:rsidR="002A1D3D" w:rsidRPr="00C87080" w:rsidRDefault="002A1D3D" w:rsidP="00581AD0">
      <w:pPr>
        <w:pStyle w:val="ListParagraph"/>
        <w:numPr>
          <w:ilvl w:val="0"/>
          <w:numId w:val="1"/>
        </w:numPr>
        <w:spacing w:after="0"/>
        <w:jc w:val="both"/>
        <w:rPr>
          <w:b/>
          <w:bCs/>
          <w:sz w:val="24"/>
          <w:szCs w:val="24"/>
        </w:rPr>
      </w:pPr>
      <w:r w:rsidRPr="00C87080">
        <w:rPr>
          <w:b/>
          <w:bCs/>
          <w:sz w:val="24"/>
          <w:szCs w:val="24"/>
        </w:rPr>
        <w:lastRenderedPageBreak/>
        <w:t>Social situations</w:t>
      </w:r>
    </w:p>
    <w:p w14:paraId="7BD8752F" w14:textId="77777777" w:rsidR="002A1D3D" w:rsidRDefault="002A1D3D" w:rsidP="00581AD0">
      <w:pPr>
        <w:spacing w:after="0"/>
        <w:jc w:val="both"/>
      </w:pPr>
    </w:p>
    <w:p w14:paraId="360928D0" w14:textId="2832091E" w:rsidR="004B1C62" w:rsidRDefault="004E0AA7" w:rsidP="00581AD0">
      <w:pPr>
        <w:spacing w:after="0"/>
        <w:jc w:val="both"/>
        <w:rPr>
          <w:color w:val="C00000"/>
        </w:rPr>
      </w:pPr>
      <w:r>
        <w:t>3.1</w:t>
      </w:r>
      <w:r>
        <w:tab/>
      </w:r>
      <w:r w:rsidR="00866D15">
        <w:t xml:space="preserve">It is understandable that staff who are parents of GDST pupils may more frequently be in social situations with other GDST parents </w:t>
      </w:r>
      <w:r w:rsidR="00866D15" w:rsidRPr="00EB29BD">
        <w:t xml:space="preserve">and </w:t>
      </w:r>
      <w:r w:rsidR="003C25EA" w:rsidRPr="00EB29BD">
        <w:t xml:space="preserve">it is </w:t>
      </w:r>
      <w:r w:rsidR="00866D15" w:rsidRPr="00EB29BD">
        <w:t xml:space="preserve">acknowledged that there will be genuine friendships and social contact </w:t>
      </w:r>
      <w:r w:rsidR="003D541A">
        <w:t>between</w:t>
      </w:r>
      <w:r w:rsidR="00866D15" w:rsidRPr="00EB29BD">
        <w:t xml:space="preserve"> parents of pupils, independent of the professional relationship. </w:t>
      </w:r>
    </w:p>
    <w:p w14:paraId="4CDC9CF7" w14:textId="77777777" w:rsidR="00633580" w:rsidRDefault="00633580" w:rsidP="00581AD0">
      <w:pPr>
        <w:spacing w:after="0"/>
        <w:jc w:val="both"/>
        <w:rPr>
          <w:color w:val="C00000"/>
        </w:rPr>
      </w:pPr>
    </w:p>
    <w:p w14:paraId="63895EB7" w14:textId="4726527C" w:rsidR="004B1C62" w:rsidRPr="003D541A" w:rsidRDefault="004B1C62" w:rsidP="00581AD0">
      <w:pPr>
        <w:spacing w:after="0"/>
        <w:jc w:val="both"/>
      </w:pPr>
      <w:r w:rsidRPr="003D541A">
        <w:t>3.2</w:t>
      </w:r>
      <w:r w:rsidRPr="003D541A">
        <w:tab/>
      </w:r>
      <w:r w:rsidR="006D3D86" w:rsidRPr="003D541A">
        <w:t xml:space="preserve">Staff members must exercise their judgement when arranging social contact with their </w:t>
      </w:r>
      <w:r w:rsidR="002F090A" w:rsidRPr="003D541A">
        <w:t>children</w:t>
      </w:r>
      <w:r w:rsidR="000B7196" w:rsidRPr="003D541A">
        <w:t>’s</w:t>
      </w:r>
      <w:r w:rsidR="006D3D86" w:rsidRPr="003D541A">
        <w:t xml:space="preserve"> </w:t>
      </w:r>
      <w:r w:rsidR="006844E3" w:rsidRPr="003D541A">
        <w:t>friends</w:t>
      </w:r>
      <w:r w:rsidR="006D3D86" w:rsidRPr="003D541A">
        <w:t xml:space="preserve"> and </w:t>
      </w:r>
      <w:r w:rsidR="006844E3" w:rsidRPr="003D541A">
        <w:t xml:space="preserve">their </w:t>
      </w:r>
      <w:r w:rsidR="006D3D86" w:rsidRPr="003D541A">
        <w:t>families</w:t>
      </w:r>
      <w:r w:rsidR="005A2132" w:rsidRPr="003D541A">
        <w:t xml:space="preserve"> if they are also GDST pupils</w:t>
      </w:r>
      <w:r w:rsidR="006D3D86" w:rsidRPr="003D541A">
        <w:t xml:space="preserve">. </w:t>
      </w:r>
      <w:r w:rsidR="001E157F">
        <w:t xml:space="preserve">This includes scenarios where </w:t>
      </w:r>
      <w:r w:rsidR="007906C3">
        <w:t xml:space="preserve">staff member’s children are not </w:t>
      </w:r>
      <w:r w:rsidR="00591C76">
        <w:t>themselves</w:t>
      </w:r>
      <w:r w:rsidR="009B143E">
        <w:t xml:space="preserve"> </w:t>
      </w:r>
      <w:r w:rsidR="007906C3">
        <w:t>GDST</w:t>
      </w:r>
      <w:r w:rsidR="00591C76">
        <w:t xml:space="preserve"> pupils</w:t>
      </w:r>
      <w:r w:rsidR="007906C3">
        <w:t xml:space="preserve">, but </w:t>
      </w:r>
      <w:r w:rsidR="00591C76">
        <w:t>they have friends who are</w:t>
      </w:r>
      <w:r w:rsidR="009E19F3">
        <w:t xml:space="preserve"> GDST pupils</w:t>
      </w:r>
      <w:r w:rsidR="00081F5D">
        <w:t xml:space="preserve">. </w:t>
      </w:r>
      <w:r w:rsidR="00A11163" w:rsidRPr="003D541A">
        <w:t>Staff should be clear that although in social settings they are not acting in their professional capacity, they retain responsibility for exercising good judgement and acting professionally</w:t>
      </w:r>
      <w:r w:rsidR="00D270E0" w:rsidRPr="003D541A">
        <w:t xml:space="preserve"> as </w:t>
      </w:r>
      <w:r w:rsidR="00F71DA9" w:rsidRPr="003D541A">
        <w:t xml:space="preserve">behaviour outside of work </w:t>
      </w:r>
      <w:r w:rsidR="000425A8" w:rsidRPr="003D541A">
        <w:t>when it</w:t>
      </w:r>
      <w:r w:rsidR="00F71DA9" w:rsidRPr="003D541A">
        <w:t xml:space="preserve"> involv</w:t>
      </w:r>
      <w:r w:rsidR="000425A8" w:rsidRPr="003D541A">
        <w:t>es</w:t>
      </w:r>
      <w:r w:rsidR="00F71DA9" w:rsidRPr="003D541A">
        <w:t xml:space="preserve"> GDST pupils</w:t>
      </w:r>
      <w:r w:rsidR="00293862" w:rsidRPr="003D541A">
        <w:t xml:space="preserve"> has a bearing on their role</w:t>
      </w:r>
      <w:r w:rsidR="000425A8" w:rsidRPr="003D541A">
        <w:t xml:space="preserve"> at work</w:t>
      </w:r>
      <w:r w:rsidR="00A11163" w:rsidRPr="003D541A">
        <w:t>.</w:t>
      </w:r>
      <w:r w:rsidR="000B7196" w:rsidRPr="003D541A">
        <w:t xml:space="preserve">  </w:t>
      </w:r>
    </w:p>
    <w:p w14:paraId="281A038C" w14:textId="77777777" w:rsidR="004B1C62" w:rsidRDefault="004B1C62" w:rsidP="00581AD0">
      <w:pPr>
        <w:spacing w:after="0"/>
        <w:jc w:val="both"/>
        <w:rPr>
          <w:color w:val="C00000"/>
        </w:rPr>
      </w:pPr>
    </w:p>
    <w:p w14:paraId="4B22FACF" w14:textId="4CD88119" w:rsidR="00A11163" w:rsidRPr="003D541A" w:rsidRDefault="00BC0197" w:rsidP="00581AD0">
      <w:pPr>
        <w:spacing w:after="0"/>
        <w:jc w:val="both"/>
      </w:pPr>
      <w:proofErr w:type="gramStart"/>
      <w:r w:rsidRPr="003D541A">
        <w:t>Particular thought</w:t>
      </w:r>
      <w:proofErr w:type="gramEnd"/>
      <w:r w:rsidRPr="003D541A">
        <w:t xml:space="preserve"> </w:t>
      </w:r>
      <w:r w:rsidR="00E119AC" w:rsidRPr="003D541A">
        <w:t xml:space="preserve">and care </w:t>
      </w:r>
      <w:r w:rsidRPr="003D541A">
        <w:t>should be given</w:t>
      </w:r>
      <w:r w:rsidR="00290F42" w:rsidRPr="003D541A">
        <w:t xml:space="preserve"> </w:t>
      </w:r>
      <w:r w:rsidR="00CC34AC" w:rsidRPr="003D541A">
        <w:t>to the</w:t>
      </w:r>
      <w:r w:rsidR="001737E9" w:rsidRPr="003D541A">
        <w:t xml:space="preserve"> scenarios below</w:t>
      </w:r>
      <w:r w:rsidR="00CD68C7" w:rsidRPr="003D541A">
        <w:t xml:space="preserve"> </w:t>
      </w:r>
      <w:r w:rsidR="00CD68C7" w:rsidRPr="003D541A">
        <w:rPr>
          <w:i/>
          <w:iCs/>
        </w:rPr>
        <w:t>(these are illustrations</w:t>
      </w:r>
      <w:r w:rsidR="00293862" w:rsidRPr="003D541A">
        <w:rPr>
          <w:i/>
          <w:iCs/>
        </w:rPr>
        <w:t xml:space="preserve"> only</w:t>
      </w:r>
      <w:r w:rsidR="00CD68C7" w:rsidRPr="003D541A">
        <w:rPr>
          <w:i/>
          <w:iCs/>
        </w:rPr>
        <w:t xml:space="preserve"> and are not </w:t>
      </w:r>
      <w:r w:rsidR="00293862" w:rsidRPr="003D541A">
        <w:rPr>
          <w:i/>
          <w:iCs/>
        </w:rPr>
        <w:t xml:space="preserve">an </w:t>
      </w:r>
      <w:r w:rsidR="00CD68C7" w:rsidRPr="003D541A">
        <w:rPr>
          <w:i/>
          <w:iCs/>
        </w:rPr>
        <w:t>exhaustive</w:t>
      </w:r>
      <w:r w:rsidR="00293862" w:rsidRPr="003D541A">
        <w:rPr>
          <w:i/>
          <w:iCs/>
        </w:rPr>
        <w:t xml:space="preserve"> list</w:t>
      </w:r>
      <w:r w:rsidR="00CD68C7" w:rsidRPr="003D541A">
        <w:rPr>
          <w:i/>
          <w:iCs/>
        </w:rPr>
        <w:t>)</w:t>
      </w:r>
      <w:r w:rsidR="00CD68C7" w:rsidRPr="003D541A">
        <w:t>.</w:t>
      </w:r>
      <w:r w:rsidR="001737E9" w:rsidRPr="003D541A">
        <w:t xml:space="preserve">  </w:t>
      </w:r>
    </w:p>
    <w:p w14:paraId="4E6753D9" w14:textId="0005C590" w:rsidR="00FB4A74" w:rsidRPr="007962B9" w:rsidRDefault="00F14CDD" w:rsidP="007962B9">
      <w:pPr>
        <w:pStyle w:val="ListParagraph"/>
        <w:numPr>
          <w:ilvl w:val="0"/>
          <w:numId w:val="6"/>
        </w:numPr>
        <w:spacing w:after="0"/>
        <w:jc w:val="both"/>
        <w:rPr>
          <w:color w:val="C00000"/>
        </w:rPr>
      </w:pPr>
      <w:r w:rsidRPr="003D541A">
        <w:t>Where</w:t>
      </w:r>
      <w:r w:rsidR="00770714" w:rsidRPr="003D541A">
        <w:t xml:space="preserve"> pupils </w:t>
      </w:r>
      <w:r w:rsidR="00E119AC" w:rsidRPr="003D541A">
        <w:t xml:space="preserve">who are friends of the staff member’s </w:t>
      </w:r>
      <w:r w:rsidR="0018776E" w:rsidRPr="003D541A">
        <w:t xml:space="preserve">child(ren) </w:t>
      </w:r>
      <w:r w:rsidR="00770714" w:rsidRPr="003D541A">
        <w:t>are visiting staff members’ homes</w:t>
      </w:r>
      <w:r w:rsidR="006133DB" w:rsidRPr="003D541A">
        <w:t xml:space="preserve"> and </w:t>
      </w:r>
      <w:r w:rsidR="00293862" w:rsidRPr="003D541A">
        <w:t>where</w:t>
      </w:r>
      <w:r w:rsidR="00E119AC" w:rsidRPr="003D541A">
        <w:t xml:space="preserve"> overnight stays are involved</w:t>
      </w:r>
      <w:r w:rsidR="007962B9">
        <w:t xml:space="preserve"> (in the family home or on holiday)</w:t>
      </w:r>
      <w:r w:rsidR="00E119AC" w:rsidRPr="003D541A">
        <w:t xml:space="preserve">.  </w:t>
      </w:r>
    </w:p>
    <w:p w14:paraId="3DF9BDDC" w14:textId="52A4B139" w:rsidR="00550771" w:rsidRPr="003D541A" w:rsidRDefault="0018776E" w:rsidP="00581AD0">
      <w:pPr>
        <w:pStyle w:val="ListParagraph"/>
        <w:numPr>
          <w:ilvl w:val="0"/>
          <w:numId w:val="6"/>
        </w:numPr>
        <w:spacing w:after="0"/>
        <w:jc w:val="both"/>
      </w:pPr>
      <w:r w:rsidRPr="003D541A">
        <w:t>T</w:t>
      </w:r>
      <w:r w:rsidR="00EE43B2" w:rsidRPr="003D541A">
        <w:t xml:space="preserve">ransport issues i.e., giving lifts to pupils who are </w:t>
      </w:r>
      <w:r w:rsidR="00743AF8">
        <w:t xml:space="preserve">their </w:t>
      </w:r>
      <w:r w:rsidR="00DF6A87">
        <w:t>child</w:t>
      </w:r>
      <w:r w:rsidR="00550771" w:rsidRPr="003D541A">
        <w:t>’s friends</w:t>
      </w:r>
      <w:r w:rsidR="00B67A93" w:rsidRPr="003D541A">
        <w:t>.</w:t>
      </w:r>
    </w:p>
    <w:p w14:paraId="23B9B625" w14:textId="77777777" w:rsidR="00CC34AC" w:rsidRPr="003D541A" w:rsidRDefault="00550771" w:rsidP="00581AD0">
      <w:pPr>
        <w:pStyle w:val="ListParagraph"/>
        <w:numPr>
          <w:ilvl w:val="0"/>
          <w:numId w:val="6"/>
        </w:numPr>
        <w:spacing w:after="0"/>
        <w:jc w:val="both"/>
      </w:pPr>
      <w:r w:rsidRPr="003D541A">
        <w:t>Taking</w:t>
      </w:r>
      <w:r w:rsidR="00290F42" w:rsidRPr="003D541A">
        <w:t xml:space="preserve">, </w:t>
      </w:r>
      <w:proofErr w:type="gramStart"/>
      <w:r w:rsidR="00290F42" w:rsidRPr="003D541A">
        <w:t>storing</w:t>
      </w:r>
      <w:proofErr w:type="gramEnd"/>
      <w:r w:rsidR="00290F42" w:rsidRPr="003D541A">
        <w:t xml:space="preserve"> and sharing</w:t>
      </w:r>
      <w:r w:rsidRPr="003D541A">
        <w:t xml:space="preserve"> photos of pupils</w:t>
      </w:r>
      <w:r w:rsidR="00290F42" w:rsidRPr="003D541A">
        <w:t xml:space="preserve"> in a social setting.</w:t>
      </w:r>
    </w:p>
    <w:p w14:paraId="602392EA" w14:textId="77777777" w:rsidR="00CC34AC" w:rsidRDefault="00CC34AC" w:rsidP="00581AD0">
      <w:pPr>
        <w:spacing w:after="0"/>
        <w:jc w:val="both"/>
      </w:pPr>
    </w:p>
    <w:p w14:paraId="24C04A8E" w14:textId="38ECB4A0" w:rsidR="006D3D86" w:rsidRDefault="004E0AA7" w:rsidP="00581AD0">
      <w:pPr>
        <w:spacing w:after="0"/>
        <w:jc w:val="both"/>
      </w:pPr>
      <w:r>
        <w:t>3.</w:t>
      </w:r>
      <w:r w:rsidR="00B07DEA">
        <w:t>3</w:t>
      </w:r>
      <w:r>
        <w:tab/>
      </w:r>
      <w:r w:rsidR="00C83CAB">
        <w:t xml:space="preserve">The Head </w:t>
      </w:r>
      <w:r w:rsidR="00A90ADF">
        <w:t>(or</w:t>
      </w:r>
      <w:r w:rsidR="009057EF">
        <w:t xml:space="preserve"> in the case of the Head,</w:t>
      </w:r>
      <w:r w:rsidR="00A90ADF">
        <w:t xml:space="preserve"> </w:t>
      </w:r>
      <w:r w:rsidR="009057EF">
        <w:t xml:space="preserve">the </w:t>
      </w:r>
      <w:r w:rsidR="00A90ADF">
        <w:t xml:space="preserve">Director </w:t>
      </w:r>
      <w:r w:rsidR="009057EF">
        <w:t xml:space="preserve">of Legal and Risk Assurance </w:t>
      </w:r>
      <w:r w:rsidR="00A90ADF">
        <w:t xml:space="preserve">at Trust Office) </w:t>
      </w:r>
      <w:r w:rsidR="00C83CAB">
        <w:t xml:space="preserve">should be informed of any </w:t>
      </w:r>
      <w:r w:rsidR="009E180F">
        <w:t xml:space="preserve">close </w:t>
      </w:r>
      <w:r w:rsidR="00C83CAB">
        <w:t xml:space="preserve">friendship with parents of pupils which could involve social contact with a pupil </w:t>
      </w:r>
      <w:r w:rsidR="00146DCC">
        <w:t>and</w:t>
      </w:r>
      <w:r w:rsidR="00C83CAB">
        <w:t xml:space="preserve"> might give rise to concern</w:t>
      </w:r>
      <w:r w:rsidR="005C6FFD">
        <w:t xml:space="preserve"> </w:t>
      </w:r>
      <w:r w:rsidR="00582E01">
        <w:t>(</w:t>
      </w:r>
      <w:r w:rsidR="008F73DF">
        <w:t xml:space="preserve">e.g., </w:t>
      </w:r>
      <w:r w:rsidR="005C6FFD">
        <w:t xml:space="preserve">attending social events </w:t>
      </w:r>
      <w:r w:rsidR="00977199">
        <w:t>involving alcohol when pupils are present)</w:t>
      </w:r>
      <w:r w:rsidR="00C83CAB">
        <w:t>.</w:t>
      </w:r>
      <w:r w:rsidR="006D3D86">
        <w:t xml:space="preserve"> </w:t>
      </w:r>
    </w:p>
    <w:p w14:paraId="0D42B9EB" w14:textId="77777777" w:rsidR="006D3D86" w:rsidRDefault="006D3D86" w:rsidP="00581AD0">
      <w:pPr>
        <w:spacing w:after="0"/>
        <w:jc w:val="both"/>
      </w:pPr>
    </w:p>
    <w:p w14:paraId="0F7930C5" w14:textId="1BB50A7C" w:rsidR="008B7EC0" w:rsidRDefault="004E0AA7" w:rsidP="00581AD0">
      <w:pPr>
        <w:spacing w:after="0"/>
        <w:jc w:val="both"/>
      </w:pPr>
      <w:r>
        <w:t>3.</w:t>
      </w:r>
      <w:r w:rsidR="00B07DEA">
        <w:t>4</w:t>
      </w:r>
      <w:r>
        <w:tab/>
      </w:r>
      <w:r w:rsidR="00A90ADF">
        <w:t xml:space="preserve">The Head </w:t>
      </w:r>
      <w:r w:rsidR="00A90ADF" w:rsidRPr="003D541A">
        <w:t>(or</w:t>
      </w:r>
      <w:r w:rsidR="009057EF">
        <w:t>, in the case of the Head,</w:t>
      </w:r>
      <w:r w:rsidR="00A90ADF" w:rsidRPr="003D541A">
        <w:t xml:space="preserve"> </w:t>
      </w:r>
      <w:r w:rsidR="009057EF">
        <w:t xml:space="preserve">the </w:t>
      </w:r>
      <w:r w:rsidR="00A90ADF" w:rsidRPr="003D541A">
        <w:t xml:space="preserve">Director </w:t>
      </w:r>
      <w:r w:rsidR="009057EF">
        <w:t xml:space="preserve">of Legal and Risk Assurance </w:t>
      </w:r>
      <w:r w:rsidR="00A90ADF" w:rsidRPr="003D541A">
        <w:t xml:space="preserve">at Trust Office) </w:t>
      </w:r>
      <w:r w:rsidR="00A90ADF">
        <w:t xml:space="preserve">should be informed </w:t>
      </w:r>
      <w:r w:rsidR="00C712D7" w:rsidRPr="00E02416">
        <w:t xml:space="preserve">of any </w:t>
      </w:r>
      <w:r w:rsidR="00CC0860">
        <w:t xml:space="preserve">close </w:t>
      </w:r>
      <w:r w:rsidR="00D24898">
        <w:t xml:space="preserve">personal </w:t>
      </w:r>
      <w:r w:rsidR="00C712D7" w:rsidRPr="00E02416">
        <w:t xml:space="preserve">relationship </w:t>
      </w:r>
      <w:r w:rsidR="0036458E">
        <w:t xml:space="preserve">(a partner or a close friendship) </w:t>
      </w:r>
      <w:r w:rsidR="00C712D7" w:rsidRPr="00E02416">
        <w:t>with a parent</w:t>
      </w:r>
      <w:r w:rsidR="00791CF3">
        <w:t xml:space="preserve"> </w:t>
      </w:r>
      <w:r w:rsidR="008F73DF">
        <w:t xml:space="preserve">which, </w:t>
      </w:r>
      <w:r w:rsidR="00791CF3">
        <w:t xml:space="preserve">for example, might involve </w:t>
      </w:r>
      <w:r w:rsidR="008F73DF">
        <w:t xml:space="preserve">living together, </w:t>
      </w:r>
      <w:r w:rsidR="00791CF3">
        <w:t>spending the night</w:t>
      </w:r>
      <w:r w:rsidR="00C34D16">
        <w:t xml:space="preserve"> at each other’s </w:t>
      </w:r>
      <w:proofErr w:type="gramStart"/>
      <w:r w:rsidR="008F73DF">
        <w:t>home</w:t>
      </w:r>
      <w:r w:rsidR="005A1F09">
        <w:t>s</w:t>
      </w:r>
      <w:proofErr w:type="gramEnd"/>
      <w:r w:rsidR="00C34D16">
        <w:t xml:space="preserve"> or sharing accommodation on holiday when the pupil is present.</w:t>
      </w:r>
    </w:p>
    <w:p w14:paraId="71BF35D7" w14:textId="77777777" w:rsidR="00C712D7" w:rsidRDefault="00C712D7" w:rsidP="00581AD0">
      <w:pPr>
        <w:spacing w:after="0"/>
        <w:jc w:val="both"/>
      </w:pPr>
    </w:p>
    <w:p w14:paraId="7C89C9EF" w14:textId="2574ED4B" w:rsidR="00FA6F5B" w:rsidRDefault="00F72404" w:rsidP="00581AD0">
      <w:pPr>
        <w:spacing w:after="0"/>
        <w:jc w:val="both"/>
      </w:pPr>
      <w:r>
        <w:t>3.</w:t>
      </w:r>
      <w:r w:rsidR="00B07DEA">
        <w:t>5</w:t>
      </w:r>
      <w:r>
        <w:tab/>
      </w:r>
      <w:r w:rsidR="00AE64C6">
        <w:t xml:space="preserve">Staff in </w:t>
      </w:r>
      <w:r w:rsidR="004B1C62">
        <w:t>social</w:t>
      </w:r>
      <w:r w:rsidR="00AE64C6">
        <w:t xml:space="preserve"> situations</w:t>
      </w:r>
      <w:r w:rsidR="00CB2E71">
        <w:t xml:space="preserve"> with GDST pupils and parents</w:t>
      </w:r>
      <w:r w:rsidR="00AE64C6">
        <w:t xml:space="preserve">, must avoid potentially inappropriate discussion about </w:t>
      </w:r>
      <w:r w:rsidR="00286F0C">
        <w:t>s</w:t>
      </w:r>
      <w:r w:rsidR="00AE64C6">
        <w:t xml:space="preserve">chool life, </w:t>
      </w:r>
      <w:r w:rsidR="00146DCC">
        <w:t>e.g.,</w:t>
      </w:r>
      <w:r w:rsidR="00AE64C6">
        <w:t xml:space="preserve"> the sharing of professional confidences</w:t>
      </w:r>
      <w:r w:rsidR="00612068">
        <w:t xml:space="preserve"> including information about pupils</w:t>
      </w:r>
      <w:r w:rsidR="007C6C07">
        <w:t xml:space="preserve"> or other staff</w:t>
      </w:r>
      <w:r w:rsidR="00AE64C6">
        <w:t xml:space="preserve">. </w:t>
      </w:r>
    </w:p>
    <w:p w14:paraId="338EBA6D" w14:textId="77777777" w:rsidR="00FA6F5B" w:rsidRDefault="00FA6F5B" w:rsidP="00581AD0">
      <w:pPr>
        <w:spacing w:after="0"/>
        <w:jc w:val="both"/>
      </w:pPr>
    </w:p>
    <w:p w14:paraId="6895688F" w14:textId="52E9ECC2" w:rsidR="00FA6F5B" w:rsidRDefault="004E0AA7" w:rsidP="00581AD0">
      <w:pPr>
        <w:spacing w:after="0"/>
        <w:jc w:val="both"/>
      </w:pPr>
      <w:r>
        <w:t>3</w:t>
      </w:r>
      <w:r w:rsidR="00F72404">
        <w:t>.</w:t>
      </w:r>
      <w:r w:rsidR="00B07DEA">
        <w:t>6</w:t>
      </w:r>
      <w:r>
        <w:tab/>
      </w:r>
      <w:r w:rsidR="00AE64C6">
        <w:t xml:space="preserve">If staff </w:t>
      </w:r>
      <w:r w:rsidR="00612068">
        <w:t>parents are in a social setting</w:t>
      </w:r>
      <w:r w:rsidR="00035C13">
        <w:t xml:space="preserve"> and are put into a difficult situation by</w:t>
      </w:r>
      <w:r w:rsidR="0015496E">
        <w:t xml:space="preserve"> </w:t>
      </w:r>
      <w:r w:rsidR="00612068">
        <w:t xml:space="preserve">parents </w:t>
      </w:r>
      <w:r w:rsidR="00AE64C6">
        <w:t>who wish to complain about the school and request the</w:t>
      </w:r>
      <w:r w:rsidR="00612068">
        <w:t xml:space="preserve">ir </w:t>
      </w:r>
      <w:r w:rsidR="00AE64C6">
        <w:t xml:space="preserve">intervention or comment, the staff </w:t>
      </w:r>
      <w:r w:rsidR="00612068">
        <w:t xml:space="preserve">parent </w:t>
      </w:r>
      <w:r w:rsidR="00AE64C6">
        <w:t>should remind the</w:t>
      </w:r>
      <w:r w:rsidR="0015496E">
        <w:t>m</w:t>
      </w:r>
      <w:r w:rsidR="00AE64C6">
        <w:t xml:space="preserve"> that they are present in a social </w:t>
      </w:r>
      <w:r w:rsidR="00D24898">
        <w:t>capacity</w:t>
      </w:r>
      <w:r w:rsidR="00AE64C6">
        <w:t xml:space="preserve"> and ask the parent to make an appointment with the appropriate member of staff </w:t>
      </w:r>
      <w:r w:rsidR="0015496E">
        <w:t xml:space="preserve">or management </w:t>
      </w:r>
      <w:r w:rsidR="00AE64C6">
        <w:t xml:space="preserve">at school. </w:t>
      </w:r>
    </w:p>
    <w:p w14:paraId="19D6559C" w14:textId="77777777" w:rsidR="00D7056F" w:rsidRDefault="00D7056F" w:rsidP="00581AD0">
      <w:pPr>
        <w:spacing w:after="0"/>
        <w:jc w:val="both"/>
      </w:pPr>
    </w:p>
    <w:p w14:paraId="7FCC51E5" w14:textId="568A2C67" w:rsidR="00F53DCF" w:rsidRPr="003D541A" w:rsidRDefault="004E0AA7" w:rsidP="00581AD0">
      <w:pPr>
        <w:spacing w:after="0"/>
        <w:jc w:val="both"/>
      </w:pPr>
      <w:r w:rsidRPr="003D541A">
        <w:t>3.</w:t>
      </w:r>
      <w:r w:rsidR="00B07DEA" w:rsidRPr="003D541A">
        <w:t>7</w:t>
      </w:r>
      <w:r w:rsidRPr="003D541A">
        <w:tab/>
      </w:r>
      <w:r w:rsidR="00286F0C" w:rsidRPr="003D541A">
        <w:t xml:space="preserve">Where staff are members of </w:t>
      </w:r>
      <w:r w:rsidR="00FB64FA" w:rsidRPr="003D541A">
        <w:t xml:space="preserve">GDST </w:t>
      </w:r>
      <w:r w:rsidR="00286F0C" w:rsidRPr="003D541A">
        <w:t xml:space="preserve">parent WhatsApp </w:t>
      </w:r>
      <w:r w:rsidR="00146281" w:rsidRPr="003D541A">
        <w:t>groups,</w:t>
      </w:r>
      <w:r w:rsidR="00F8712E" w:rsidRPr="003D541A">
        <w:t xml:space="preserve"> they should be mindful that they may hear things about other pupils, staff or the school or be asked to take part in activities </w:t>
      </w:r>
      <w:r w:rsidR="006E14C9" w:rsidRPr="003D541A">
        <w:t>(</w:t>
      </w:r>
      <w:r w:rsidR="009B143E" w:rsidRPr="003D541A">
        <w:t>e.g.,</w:t>
      </w:r>
      <w:r w:rsidR="006E14C9" w:rsidRPr="003D541A">
        <w:t xml:space="preserve"> a petition) that might </w:t>
      </w:r>
      <w:r w:rsidR="000C434E" w:rsidRPr="003D541A">
        <w:t>give rise to</w:t>
      </w:r>
      <w:r w:rsidR="006E14C9" w:rsidRPr="003D541A">
        <w:t xml:space="preserve"> a conflict of interest between their </w:t>
      </w:r>
      <w:r w:rsidR="00873CB5" w:rsidRPr="003D541A">
        <w:t xml:space="preserve">role at school and as a parent.  If </w:t>
      </w:r>
      <w:r w:rsidR="000C434E" w:rsidRPr="003D541A">
        <w:t xml:space="preserve">this creates any concern, staff are advised to speak to </w:t>
      </w:r>
      <w:r w:rsidR="00146281" w:rsidRPr="003D541A">
        <w:t>the Head or an appropriate member of the SLT</w:t>
      </w:r>
      <w:r w:rsidR="003D541A" w:rsidRPr="003D541A">
        <w:t xml:space="preserve">, or </w:t>
      </w:r>
      <w:r w:rsidR="003D541A">
        <w:t xml:space="preserve">for Trust Office staff, </w:t>
      </w:r>
      <w:r w:rsidR="009057EF">
        <w:t xml:space="preserve">the </w:t>
      </w:r>
      <w:r w:rsidR="003D541A" w:rsidRPr="003D541A">
        <w:t xml:space="preserve">Director </w:t>
      </w:r>
      <w:r w:rsidR="009057EF">
        <w:t xml:space="preserve">of Legal and Risk Assurance </w:t>
      </w:r>
      <w:r w:rsidR="003D541A" w:rsidRPr="003D541A">
        <w:t>at Trust Office</w:t>
      </w:r>
      <w:r w:rsidR="00146281" w:rsidRPr="003D541A">
        <w:t xml:space="preserve">. </w:t>
      </w:r>
      <w:r w:rsidR="000C434E" w:rsidRPr="003D541A">
        <w:t xml:space="preserve"> </w:t>
      </w:r>
    </w:p>
    <w:p w14:paraId="16038CFD" w14:textId="0AA8E959" w:rsidR="00BD14E4" w:rsidRDefault="00BD14E4" w:rsidP="00581AD0">
      <w:pPr>
        <w:spacing w:after="0"/>
        <w:jc w:val="both"/>
      </w:pPr>
    </w:p>
    <w:p w14:paraId="7CCFEAE2" w14:textId="50D9B5F0" w:rsidR="002B0904" w:rsidRPr="00705438" w:rsidRDefault="007D48CF" w:rsidP="002B0904">
      <w:pPr>
        <w:spacing w:after="0"/>
        <w:ind w:firstLine="720"/>
        <w:jc w:val="both"/>
        <w:rPr>
          <w:b/>
          <w:bCs/>
          <w:sz w:val="24"/>
          <w:szCs w:val="24"/>
        </w:rPr>
      </w:pPr>
      <w:r w:rsidRPr="00705438">
        <w:rPr>
          <w:b/>
          <w:bCs/>
          <w:sz w:val="24"/>
          <w:szCs w:val="24"/>
        </w:rPr>
        <w:t>4.</w:t>
      </w:r>
      <w:r w:rsidR="002B0904" w:rsidRPr="00705438">
        <w:rPr>
          <w:b/>
          <w:bCs/>
          <w:sz w:val="24"/>
          <w:szCs w:val="24"/>
        </w:rPr>
        <w:t xml:space="preserve"> Contractual relationship</w:t>
      </w:r>
    </w:p>
    <w:p w14:paraId="4F72D656" w14:textId="77777777" w:rsidR="002B0904" w:rsidRPr="002B0904" w:rsidRDefault="002B0904" w:rsidP="002B0904">
      <w:pPr>
        <w:spacing w:after="0"/>
        <w:jc w:val="both"/>
      </w:pPr>
    </w:p>
    <w:p w14:paraId="0395935D" w14:textId="27BB1988" w:rsidR="002B0904" w:rsidRPr="002B0904" w:rsidRDefault="002B0904" w:rsidP="002B0904">
      <w:pPr>
        <w:spacing w:after="0"/>
        <w:jc w:val="both"/>
      </w:pPr>
      <w:r w:rsidRPr="002B0904">
        <w:t xml:space="preserve">Staff parents will </w:t>
      </w:r>
      <w:proofErr w:type="gramStart"/>
      <w:r w:rsidRPr="002B0904">
        <w:t>enter into</w:t>
      </w:r>
      <w:proofErr w:type="gramEnd"/>
      <w:r w:rsidRPr="002B0904">
        <w:t xml:space="preserve"> a contractual relationship with the GDST by virtue of the fact that they have entered into a parent contract for their </w:t>
      </w:r>
      <w:r w:rsidR="00DF6A87">
        <w:t>child</w:t>
      </w:r>
      <w:r w:rsidRPr="002B0904">
        <w:t>’s education.  The GDST will treat staff parents in the same way as any other parent under this contract.  Staff parents should be particularly mindful that where a term’s notice is not given before withdrawal of a pupil, this will be pursued at the full rate of fees and without the application of any relevant staff discount.</w:t>
      </w:r>
    </w:p>
    <w:p w14:paraId="455DFF80" w14:textId="1C42FC67" w:rsidR="007D48CF" w:rsidRDefault="007D48CF" w:rsidP="00581AD0">
      <w:pPr>
        <w:spacing w:after="0"/>
        <w:jc w:val="both"/>
      </w:pPr>
    </w:p>
    <w:p w14:paraId="15BEA183" w14:textId="77777777" w:rsidR="00C77EFD" w:rsidRDefault="00C77EFD" w:rsidP="00581AD0">
      <w:pPr>
        <w:spacing w:after="0"/>
        <w:jc w:val="both"/>
        <w:rPr>
          <w:sz w:val="18"/>
          <w:szCs w:val="18"/>
        </w:rPr>
      </w:pPr>
    </w:p>
    <w:p w14:paraId="301571F0" w14:textId="77777777" w:rsidR="00C77EFD" w:rsidRDefault="00C77EFD" w:rsidP="00581AD0">
      <w:pPr>
        <w:spacing w:after="0"/>
        <w:jc w:val="both"/>
        <w:rPr>
          <w:sz w:val="18"/>
          <w:szCs w:val="18"/>
        </w:rPr>
      </w:pPr>
    </w:p>
    <w:p w14:paraId="338E55E8" w14:textId="4D46CC38" w:rsidR="0063272A" w:rsidRPr="00C77EFD" w:rsidRDefault="00ED0569" w:rsidP="00581AD0">
      <w:pPr>
        <w:spacing w:after="0"/>
        <w:jc w:val="both"/>
        <w:rPr>
          <w:sz w:val="18"/>
          <w:szCs w:val="18"/>
        </w:rPr>
      </w:pPr>
      <w:r w:rsidRPr="00C77EFD">
        <w:rPr>
          <w:sz w:val="18"/>
          <w:szCs w:val="18"/>
        </w:rPr>
        <w:t>Relevant guidance</w:t>
      </w:r>
      <w:r w:rsidR="0063272A" w:rsidRPr="00C77EFD">
        <w:rPr>
          <w:sz w:val="18"/>
          <w:szCs w:val="18"/>
        </w:rPr>
        <w:t>:</w:t>
      </w:r>
    </w:p>
    <w:p w14:paraId="1C21ECD5" w14:textId="3A99BDA7" w:rsidR="00F72404" w:rsidRPr="00C77EFD" w:rsidRDefault="00F72404" w:rsidP="00581AD0">
      <w:pPr>
        <w:pStyle w:val="ListParagraph"/>
        <w:numPr>
          <w:ilvl w:val="0"/>
          <w:numId w:val="6"/>
        </w:numPr>
        <w:spacing w:after="0"/>
        <w:jc w:val="both"/>
        <w:rPr>
          <w:sz w:val="18"/>
          <w:szCs w:val="18"/>
        </w:rPr>
      </w:pPr>
      <w:r w:rsidRPr="00C77EFD">
        <w:rPr>
          <w:sz w:val="18"/>
          <w:szCs w:val="18"/>
        </w:rPr>
        <w:t xml:space="preserve">JCQ document ‘Instructions for conducting coursework.’ </w:t>
      </w:r>
    </w:p>
    <w:p w14:paraId="583276C6" w14:textId="67968F7B" w:rsidR="005B7D1A" w:rsidRPr="00C77EFD" w:rsidRDefault="005B7D1A" w:rsidP="00633580">
      <w:pPr>
        <w:pStyle w:val="ListParagraph"/>
        <w:numPr>
          <w:ilvl w:val="0"/>
          <w:numId w:val="6"/>
        </w:numPr>
        <w:spacing w:after="0"/>
        <w:jc w:val="both"/>
        <w:rPr>
          <w:sz w:val="18"/>
          <w:szCs w:val="18"/>
        </w:rPr>
      </w:pPr>
      <w:r w:rsidRPr="00C77EFD">
        <w:rPr>
          <w:sz w:val="18"/>
          <w:szCs w:val="18"/>
        </w:rPr>
        <w:t>Guidance for safer working practice for those working with children and young people in education settings, Feb 2022 (Safer Recruitment Consortium)</w:t>
      </w:r>
    </w:p>
    <w:sectPr w:rsidR="005B7D1A" w:rsidRPr="00C77EFD">
      <w:footerReference w:type="default" r:id="rId13"/>
      <w:pgSz w:w="11906" w:h="16838"/>
      <w:pgMar w:top="851" w:right="849" w:bottom="709"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20B7" w14:textId="77777777" w:rsidR="00A370AE" w:rsidRDefault="00A370AE">
      <w:pPr>
        <w:spacing w:after="0" w:line="240" w:lineRule="auto"/>
      </w:pPr>
      <w:r>
        <w:separator/>
      </w:r>
    </w:p>
  </w:endnote>
  <w:endnote w:type="continuationSeparator" w:id="0">
    <w:p w14:paraId="6A3CEBBB" w14:textId="77777777" w:rsidR="00A370AE" w:rsidRDefault="00A3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132393"/>
      <w:docPartObj>
        <w:docPartGallery w:val="Page Numbers (Bottom of Page)"/>
        <w:docPartUnique/>
      </w:docPartObj>
    </w:sdtPr>
    <w:sdtEndPr/>
    <w:sdtContent>
      <w:sdt>
        <w:sdtPr>
          <w:id w:val="-1705238520"/>
          <w:docPartObj>
            <w:docPartGallery w:val="Page Numbers (Top of Page)"/>
            <w:docPartUnique/>
          </w:docPartObj>
        </w:sdtPr>
        <w:sdtEndPr/>
        <w:sdtContent>
          <w:p w14:paraId="4FE3F155" w14:textId="62C3214B" w:rsidR="00ED0569" w:rsidRDefault="00DC3A02">
            <w:pPr>
              <w:pStyle w:val="Footer"/>
            </w:pPr>
            <w:r>
              <w:t xml:space="preserve">Guidance dated:  </w:t>
            </w:r>
            <w:r w:rsidR="009A56F9" w:rsidRPr="001943A7">
              <w:t xml:space="preserve">June </w:t>
            </w:r>
            <w:r w:rsidRPr="001943A7">
              <w:t>2024</w:t>
            </w:r>
            <w:r>
              <w:tab/>
            </w:r>
            <w:r>
              <w:tab/>
            </w:r>
            <w:r w:rsidR="00ED0569">
              <w:t xml:space="preserve">Page </w:t>
            </w:r>
            <w:r w:rsidR="00ED0569">
              <w:rPr>
                <w:b/>
                <w:bCs/>
                <w:sz w:val="24"/>
                <w:szCs w:val="24"/>
              </w:rPr>
              <w:fldChar w:fldCharType="begin"/>
            </w:r>
            <w:r w:rsidR="00ED0569">
              <w:rPr>
                <w:b/>
                <w:bCs/>
              </w:rPr>
              <w:instrText xml:space="preserve"> PAGE </w:instrText>
            </w:r>
            <w:r w:rsidR="00ED0569">
              <w:rPr>
                <w:b/>
                <w:bCs/>
                <w:sz w:val="24"/>
                <w:szCs w:val="24"/>
              </w:rPr>
              <w:fldChar w:fldCharType="separate"/>
            </w:r>
            <w:r w:rsidR="00ED0569">
              <w:rPr>
                <w:b/>
                <w:bCs/>
                <w:noProof/>
              </w:rPr>
              <w:t>2</w:t>
            </w:r>
            <w:r w:rsidR="00ED0569">
              <w:rPr>
                <w:b/>
                <w:bCs/>
                <w:sz w:val="24"/>
                <w:szCs w:val="24"/>
              </w:rPr>
              <w:fldChar w:fldCharType="end"/>
            </w:r>
            <w:r w:rsidR="00ED0569">
              <w:t xml:space="preserve"> of </w:t>
            </w:r>
            <w:r w:rsidR="00ED0569">
              <w:rPr>
                <w:b/>
                <w:bCs/>
                <w:sz w:val="24"/>
                <w:szCs w:val="24"/>
              </w:rPr>
              <w:fldChar w:fldCharType="begin"/>
            </w:r>
            <w:r w:rsidR="00ED0569">
              <w:rPr>
                <w:b/>
                <w:bCs/>
              </w:rPr>
              <w:instrText xml:space="preserve"> NUMPAGES  </w:instrText>
            </w:r>
            <w:r w:rsidR="00ED0569">
              <w:rPr>
                <w:b/>
                <w:bCs/>
                <w:sz w:val="24"/>
                <w:szCs w:val="24"/>
              </w:rPr>
              <w:fldChar w:fldCharType="separate"/>
            </w:r>
            <w:r w:rsidR="00ED0569">
              <w:rPr>
                <w:b/>
                <w:bCs/>
                <w:noProof/>
              </w:rPr>
              <w:t>2</w:t>
            </w:r>
            <w:r w:rsidR="00ED0569">
              <w:rPr>
                <w:b/>
                <w:bCs/>
                <w:sz w:val="24"/>
                <w:szCs w:val="24"/>
              </w:rPr>
              <w:fldChar w:fldCharType="end"/>
            </w:r>
          </w:p>
        </w:sdtContent>
      </w:sdt>
    </w:sdtContent>
  </w:sdt>
  <w:p w14:paraId="3ADA7C57" w14:textId="77777777" w:rsidR="00D7056F" w:rsidRDefault="00D7056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666B" w14:textId="77777777" w:rsidR="00A370AE" w:rsidRDefault="00A370AE">
      <w:pPr>
        <w:spacing w:after="0" w:line="240" w:lineRule="auto"/>
      </w:pPr>
      <w:r>
        <w:separator/>
      </w:r>
    </w:p>
  </w:footnote>
  <w:footnote w:type="continuationSeparator" w:id="0">
    <w:p w14:paraId="48214BD1" w14:textId="77777777" w:rsidR="00A370AE" w:rsidRDefault="00A37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073D"/>
    <w:multiLevelType w:val="multilevel"/>
    <w:tmpl w:val="A67EB7F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FC5357A"/>
    <w:multiLevelType w:val="multilevel"/>
    <w:tmpl w:val="9A0E9AB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28C28B6"/>
    <w:multiLevelType w:val="hybridMultilevel"/>
    <w:tmpl w:val="B4CEB2B4"/>
    <w:lvl w:ilvl="0" w:tplc="FF5C230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422C6"/>
    <w:multiLevelType w:val="multilevel"/>
    <w:tmpl w:val="18CE0AB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E2B00B9"/>
    <w:multiLevelType w:val="multilevel"/>
    <w:tmpl w:val="3EE676C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DC379B8"/>
    <w:multiLevelType w:val="multilevel"/>
    <w:tmpl w:val="EFE6EA5C"/>
    <w:lvl w:ilvl="0">
      <w:start w:val="2"/>
      <w:numFmt w:val="decimal"/>
      <w:lvlText w:val="%1"/>
      <w:lvlJc w:val="left"/>
      <w:pPr>
        <w:ind w:left="360" w:hanging="360"/>
      </w:pPr>
      <w:rPr>
        <w:rFonts w:hint="default"/>
        <w:i w:val="0"/>
        <w:color w:val="C00000"/>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C00000"/>
      </w:rPr>
    </w:lvl>
    <w:lvl w:ilvl="3">
      <w:start w:val="1"/>
      <w:numFmt w:val="decimal"/>
      <w:lvlText w:val="%1.%2.%3.%4"/>
      <w:lvlJc w:val="left"/>
      <w:pPr>
        <w:ind w:left="720" w:hanging="720"/>
      </w:pPr>
      <w:rPr>
        <w:rFonts w:hint="default"/>
        <w:i w:val="0"/>
        <w:color w:val="C00000"/>
      </w:rPr>
    </w:lvl>
    <w:lvl w:ilvl="4">
      <w:start w:val="1"/>
      <w:numFmt w:val="decimal"/>
      <w:lvlText w:val="%1.%2.%3.%4.%5"/>
      <w:lvlJc w:val="left"/>
      <w:pPr>
        <w:ind w:left="1080" w:hanging="1080"/>
      </w:pPr>
      <w:rPr>
        <w:rFonts w:hint="default"/>
        <w:i w:val="0"/>
        <w:color w:val="C00000"/>
      </w:rPr>
    </w:lvl>
    <w:lvl w:ilvl="5">
      <w:start w:val="1"/>
      <w:numFmt w:val="decimal"/>
      <w:lvlText w:val="%1.%2.%3.%4.%5.%6"/>
      <w:lvlJc w:val="left"/>
      <w:pPr>
        <w:ind w:left="1080" w:hanging="1080"/>
      </w:pPr>
      <w:rPr>
        <w:rFonts w:hint="default"/>
        <w:i w:val="0"/>
        <w:color w:val="C00000"/>
      </w:rPr>
    </w:lvl>
    <w:lvl w:ilvl="6">
      <w:start w:val="1"/>
      <w:numFmt w:val="decimal"/>
      <w:lvlText w:val="%1.%2.%3.%4.%5.%6.%7"/>
      <w:lvlJc w:val="left"/>
      <w:pPr>
        <w:ind w:left="1440" w:hanging="1440"/>
      </w:pPr>
      <w:rPr>
        <w:rFonts w:hint="default"/>
        <w:i w:val="0"/>
        <w:color w:val="C00000"/>
      </w:rPr>
    </w:lvl>
    <w:lvl w:ilvl="7">
      <w:start w:val="1"/>
      <w:numFmt w:val="decimal"/>
      <w:lvlText w:val="%1.%2.%3.%4.%5.%6.%7.%8"/>
      <w:lvlJc w:val="left"/>
      <w:pPr>
        <w:ind w:left="1440" w:hanging="1440"/>
      </w:pPr>
      <w:rPr>
        <w:rFonts w:hint="default"/>
        <w:i w:val="0"/>
        <w:color w:val="C00000"/>
      </w:rPr>
    </w:lvl>
    <w:lvl w:ilvl="8">
      <w:start w:val="1"/>
      <w:numFmt w:val="decimal"/>
      <w:lvlText w:val="%1.%2.%3.%4.%5.%6.%7.%8.%9"/>
      <w:lvlJc w:val="left"/>
      <w:pPr>
        <w:ind w:left="1440" w:hanging="1440"/>
      </w:pPr>
      <w:rPr>
        <w:rFonts w:hint="default"/>
        <w:i w:val="0"/>
        <w:color w:val="C0000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6F"/>
    <w:rsid w:val="00010EB4"/>
    <w:rsid w:val="00015F3D"/>
    <w:rsid w:val="0002114C"/>
    <w:rsid w:val="0003576E"/>
    <w:rsid w:val="00035C13"/>
    <w:rsid w:val="000366A4"/>
    <w:rsid w:val="000425A8"/>
    <w:rsid w:val="000553BC"/>
    <w:rsid w:val="000624C3"/>
    <w:rsid w:val="00063F60"/>
    <w:rsid w:val="000722C1"/>
    <w:rsid w:val="00081F5D"/>
    <w:rsid w:val="00082BDA"/>
    <w:rsid w:val="000857D5"/>
    <w:rsid w:val="00096E64"/>
    <w:rsid w:val="000A748E"/>
    <w:rsid w:val="000B2D83"/>
    <w:rsid w:val="000B7196"/>
    <w:rsid w:val="000C15C5"/>
    <w:rsid w:val="000C434E"/>
    <w:rsid w:val="000C76A1"/>
    <w:rsid w:val="000D7DC8"/>
    <w:rsid w:val="000E38A8"/>
    <w:rsid w:val="000F77FC"/>
    <w:rsid w:val="00110664"/>
    <w:rsid w:val="00115624"/>
    <w:rsid w:val="00120104"/>
    <w:rsid w:val="00146281"/>
    <w:rsid w:val="00146DCC"/>
    <w:rsid w:val="001502EE"/>
    <w:rsid w:val="001513DC"/>
    <w:rsid w:val="0015496E"/>
    <w:rsid w:val="001737E9"/>
    <w:rsid w:val="00180E98"/>
    <w:rsid w:val="0018312A"/>
    <w:rsid w:val="001851A4"/>
    <w:rsid w:val="0018776E"/>
    <w:rsid w:val="001943A7"/>
    <w:rsid w:val="00197394"/>
    <w:rsid w:val="001A5B88"/>
    <w:rsid w:val="001C1271"/>
    <w:rsid w:val="001C7CF4"/>
    <w:rsid w:val="001D337D"/>
    <w:rsid w:val="001D4F1C"/>
    <w:rsid w:val="001D5249"/>
    <w:rsid w:val="001D7816"/>
    <w:rsid w:val="001E157F"/>
    <w:rsid w:val="001E34F9"/>
    <w:rsid w:val="001F4D8E"/>
    <w:rsid w:val="002019B7"/>
    <w:rsid w:val="00222343"/>
    <w:rsid w:val="00246FF4"/>
    <w:rsid w:val="002535D8"/>
    <w:rsid w:val="00272FBD"/>
    <w:rsid w:val="0028031A"/>
    <w:rsid w:val="00281508"/>
    <w:rsid w:val="00286F0C"/>
    <w:rsid w:val="00290F42"/>
    <w:rsid w:val="00293862"/>
    <w:rsid w:val="00294DF7"/>
    <w:rsid w:val="002A1D3D"/>
    <w:rsid w:val="002A56C5"/>
    <w:rsid w:val="002B0904"/>
    <w:rsid w:val="002F090A"/>
    <w:rsid w:val="00305673"/>
    <w:rsid w:val="0031378D"/>
    <w:rsid w:val="00317415"/>
    <w:rsid w:val="0032059B"/>
    <w:rsid w:val="00321FE3"/>
    <w:rsid w:val="00330E8D"/>
    <w:rsid w:val="0034230C"/>
    <w:rsid w:val="00344028"/>
    <w:rsid w:val="0036458E"/>
    <w:rsid w:val="00364F4E"/>
    <w:rsid w:val="00375CFC"/>
    <w:rsid w:val="00386FF1"/>
    <w:rsid w:val="003938C6"/>
    <w:rsid w:val="003A055D"/>
    <w:rsid w:val="003A285F"/>
    <w:rsid w:val="003A598B"/>
    <w:rsid w:val="003A753F"/>
    <w:rsid w:val="003A7CB0"/>
    <w:rsid w:val="003B37A0"/>
    <w:rsid w:val="003C0544"/>
    <w:rsid w:val="003C25EA"/>
    <w:rsid w:val="003C6017"/>
    <w:rsid w:val="003D3864"/>
    <w:rsid w:val="003D541A"/>
    <w:rsid w:val="003E4296"/>
    <w:rsid w:val="003E5129"/>
    <w:rsid w:val="003F054B"/>
    <w:rsid w:val="003F4489"/>
    <w:rsid w:val="00411894"/>
    <w:rsid w:val="00432628"/>
    <w:rsid w:val="004350D8"/>
    <w:rsid w:val="00441EB7"/>
    <w:rsid w:val="00452ED1"/>
    <w:rsid w:val="00454269"/>
    <w:rsid w:val="004605C2"/>
    <w:rsid w:val="00466245"/>
    <w:rsid w:val="00467AB4"/>
    <w:rsid w:val="00472B04"/>
    <w:rsid w:val="00475EC2"/>
    <w:rsid w:val="004847B3"/>
    <w:rsid w:val="00497B67"/>
    <w:rsid w:val="004B1C62"/>
    <w:rsid w:val="004C0127"/>
    <w:rsid w:val="004C18A1"/>
    <w:rsid w:val="004C27B1"/>
    <w:rsid w:val="004D7620"/>
    <w:rsid w:val="004E0AA7"/>
    <w:rsid w:val="004E1227"/>
    <w:rsid w:val="004E4479"/>
    <w:rsid w:val="004E7DBE"/>
    <w:rsid w:val="004F2180"/>
    <w:rsid w:val="005228B6"/>
    <w:rsid w:val="00550771"/>
    <w:rsid w:val="00554DA7"/>
    <w:rsid w:val="005556E0"/>
    <w:rsid w:val="00556B7E"/>
    <w:rsid w:val="00562D08"/>
    <w:rsid w:val="00565BBB"/>
    <w:rsid w:val="00567B2B"/>
    <w:rsid w:val="00581AD0"/>
    <w:rsid w:val="00582474"/>
    <w:rsid w:val="00582E01"/>
    <w:rsid w:val="00587495"/>
    <w:rsid w:val="00591C23"/>
    <w:rsid w:val="00591C76"/>
    <w:rsid w:val="005A1F09"/>
    <w:rsid w:val="005A2132"/>
    <w:rsid w:val="005A3F90"/>
    <w:rsid w:val="005B7D1A"/>
    <w:rsid w:val="005C035A"/>
    <w:rsid w:val="005C5CCE"/>
    <w:rsid w:val="005C6FFD"/>
    <w:rsid w:val="005E1DEC"/>
    <w:rsid w:val="005E2971"/>
    <w:rsid w:val="005E5EBB"/>
    <w:rsid w:val="005F7112"/>
    <w:rsid w:val="00604B5B"/>
    <w:rsid w:val="0060755D"/>
    <w:rsid w:val="006112D1"/>
    <w:rsid w:val="00612068"/>
    <w:rsid w:val="006133DB"/>
    <w:rsid w:val="0061465D"/>
    <w:rsid w:val="00622B1A"/>
    <w:rsid w:val="00625F74"/>
    <w:rsid w:val="0063272A"/>
    <w:rsid w:val="00633580"/>
    <w:rsid w:val="00643A11"/>
    <w:rsid w:val="00643D88"/>
    <w:rsid w:val="006456E2"/>
    <w:rsid w:val="00650839"/>
    <w:rsid w:val="006707B3"/>
    <w:rsid w:val="006844E3"/>
    <w:rsid w:val="006911C5"/>
    <w:rsid w:val="006A566D"/>
    <w:rsid w:val="006B59C3"/>
    <w:rsid w:val="006C243C"/>
    <w:rsid w:val="006C50D1"/>
    <w:rsid w:val="006D1978"/>
    <w:rsid w:val="006D3D86"/>
    <w:rsid w:val="006D54AB"/>
    <w:rsid w:val="006D7BA4"/>
    <w:rsid w:val="006E14C9"/>
    <w:rsid w:val="00705438"/>
    <w:rsid w:val="00721119"/>
    <w:rsid w:val="00722CDC"/>
    <w:rsid w:val="00723A1F"/>
    <w:rsid w:val="00724259"/>
    <w:rsid w:val="007252E3"/>
    <w:rsid w:val="007278D1"/>
    <w:rsid w:val="00743AF8"/>
    <w:rsid w:val="00747CFE"/>
    <w:rsid w:val="00754426"/>
    <w:rsid w:val="007576B8"/>
    <w:rsid w:val="00770714"/>
    <w:rsid w:val="007906C3"/>
    <w:rsid w:val="00790884"/>
    <w:rsid w:val="00791CF3"/>
    <w:rsid w:val="007962B9"/>
    <w:rsid w:val="007B034A"/>
    <w:rsid w:val="007C6C07"/>
    <w:rsid w:val="007D1601"/>
    <w:rsid w:val="007D48CF"/>
    <w:rsid w:val="007D56D5"/>
    <w:rsid w:val="007D6395"/>
    <w:rsid w:val="007F2379"/>
    <w:rsid w:val="007F6F54"/>
    <w:rsid w:val="00801081"/>
    <w:rsid w:val="00823B74"/>
    <w:rsid w:val="0082658E"/>
    <w:rsid w:val="008348F7"/>
    <w:rsid w:val="008469F2"/>
    <w:rsid w:val="00864D4E"/>
    <w:rsid w:val="00866D15"/>
    <w:rsid w:val="00870AD6"/>
    <w:rsid w:val="00872228"/>
    <w:rsid w:val="00873CB5"/>
    <w:rsid w:val="008750B2"/>
    <w:rsid w:val="008752DD"/>
    <w:rsid w:val="00883A91"/>
    <w:rsid w:val="00891F42"/>
    <w:rsid w:val="00894F28"/>
    <w:rsid w:val="008B375D"/>
    <w:rsid w:val="008B7EC0"/>
    <w:rsid w:val="008C7D8F"/>
    <w:rsid w:val="008D0273"/>
    <w:rsid w:val="008F2447"/>
    <w:rsid w:val="008F5ABD"/>
    <w:rsid w:val="008F73DF"/>
    <w:rsid w:val="009019CA"/>
    <w:rsid w:val="0090388D"/>
    <w:rsid w:val="00904DCD"/>
    <w:rsid w:val="009057EF"/>
    <w:rsid w:val="00907A46"/>
    <w:rsid w:val="00914D0C"/>
    <w:rsid w:val="00933F37"/>
    <w:rsid w:val="0093681E"/>
    <w:rsid w:val="0096112E"/>
    <w:rsid w:val="00964CFE"/>
    <w:rsid w:val="00973697"/>
    <w:rsid w:val="00977199"/>
    <w:rsid w:val="009775D0"/>
    <w:rsid w:val="00984BCB"/>
    <w:rsid w:val="009A46D9"/>
    <w:rsid w:val="009A4BF6"/>
    <w:rsid w:val="009A56F9"/>
    <w:rsid w:val="009B143E"/>
    <w:rsid w:val="009B5A01"/>
    <w:rsid w:val="009E180F"/>
    <w:rsid w:val="009E19F3"/>
    <w:rsid w:val="009E3C03"/>
    <w:rsid w:val="009E3D57"/>
    <w:rsid w:val="009F023F"/>
    <w:rsid w:val="009F084E"/>
    <w:rsid w:val="009F79B5"/>
    <w:rsid w:val="00A10F2F"/>
    <w:rsid w:val="00A11163"/>
    <w:rsid w:val="00A224C6"/>
    <w:rsid w:val="00A2498C"/>
    <w:rsid w:val="00A370AE"/>
    <w:rsid w:val="00A40D4A"/>
    <w:rsid w:val="00A64E15"/>
    <w:rsid w:val="00A66D29"/>
    <w:rsid w:val="00A82CBB"/>
    <w:rsid w:val="00A85B2E"/>
    <w:rsid w:val="00A90ADF"/>
    <w:rsid w:val="00A92E3C"/>
    <w:rsid w:val="00AA1217"/>
    <w:rsid w:val="00AB3A9C"/>
    <w:rsid w:val="00AB5D44"/>
    <w:rsid w:val="00AC018B"/>
    <w:rsid w:val="00AC04D5"/>
    <w:rsid w:val="00AC0F10"/>
    <w:rsid w:val="00AE2C97"/>
    <w:rsid w:val="00AE64C6"/>
    <w:rsid w:val="00B004AB"/>
    <w:rsid w:val="00B01780"/>
    <w:rsid w:val="00B03182"/>
    <w:rsid w:val="00B0364C"/>
    <w:rsid w:val="00B07DEA"/>
    <w:rsid w:val="00B155DD"/>
    <w:rsid w:val="00B24014"/>
    <w:rsid w:val="00B262DD"/>
    <w:rsid w:val="00B41928"/>
    <w:rsid w:val="00B515D3"/>
    <w:rsid w:val="00B67A93"/>
    <w:rsid w:val="00B80B18"/>
    <w:rsid w:val="00B9403E"/>
    <w:rsid w:val="00B94E5B"/>
    <w:rsid w:val="00BA33FC"/>
    <w:rsid w:val="00BB6426"/>
    <w:rsid w:val="00BC0197"/>
    <w:rsid w:val="00BC716F"/>
    <w:rsid w:val="00BD14E4"/>
    <w:rsid w:val="00BE3DCB"/>
    <w:rsid w:val="00BE4161"/>
    <w:rsid w:val="00BF3B15"/>
    <w:rsid w:val="00C16342"/>
    <w:rsid w:val="00C34D16"/>
    <w:rsid w:val="00C54FA7"/>
    <w:rsid w:val="00C5534F"/>
    <w:rsid w:val="00C712D7"/>
    <w:rsid w:val="00C73D7E"/>
    <w:rsid w:val="00C764F4"/>
    <w:rsid w:val="00C77EFD"/>
    <w:rsid w:val="00C83CAB"/>
    <w:rsid w:val="00C843D4"/>
    <w:rsid w:val="00C86ABF"/>
    <w:rsid w:val="00C87080"/>
    <w:rsid w:val="00C9298C"/>
    <w:rsid w:val="00CA56FE"/>
    <w:rsid w:val="00CB2E71"/>
    <w:rsid w:val="00CC0860"/>
    <w:rsid w:val="00CC34AC"/>
    <w:rsid w:val="00CD68C7"/>
    <w:rsid w:val="00CE044A"/>
    <w:rsid w:val="00CE3DF5"/>
    <w:rsid w:val="00CF00BF"/>
    <w:rsid w:val="00CF4B8C"/>
    <w:rsid w:val="00D011D3"/>
    <w:rsid w:val="00D045C1"/>
    <w:rsid w:val="00D1026B"/>
    <w:rsid w:val="00D165A4"/>
    <w:rsid w:val="00D24898"/>
    <w:rsid w:val="00D2600D"/>
    <w:rsid w:val="00D26C3E"/>
    <w:rsid w:val="00D270E0"/>
    <w:rsid w:val="00D50425"/>
    <w:rsid w:val="00D5424A"/>
    <w:rsid w:val="00D55916"/>
    <w:rsid w:val="00D62C04"/>
    <w:rsid w:val="00D6585D"/>
    <w:rsid w:val="00D7056F"/>
    <w:rsid w:val="00D706AF"/>
    <w:rsid w:val="00D734F7"/>
    <w:rsid w:val="00D759F8"/>
    <w:rsid w:val="00D96237"/>
    <w:rsid w:val="00DB1C34"/>
    <w:rsid w:val="00DB5B9F"/>
    <w:rsid w:val="00DC3A02"/>
    <w:rsid w:val="00DD6782"/>
    <w:rsid w:val="00DE7058"/>
    <w:rsid w:val="00DE74B8"/>
    <w:rsid w:val="00DE7F7F"/>
    <w:rsid w:val="00DF2131"/>
    <w:rsid w:val="00DF2276"/>
    <w:rsid w:val="00DF6A87"/>
    <w:rsid w:val="00E013BA"/>
    <w:rsid w:val="00E02416"/>
    <w:rsid w:val="00E038CE"/>
    <w:rsid w:val="00E119AC"/>
    <w:rsid w:val="00E2685A"/>
    <w:rsid w:val="00E27161"/>
    <w:rsid w:val="00E56539"/>
    <w:rsid w:val="00E641D0"/>
    <w:rsid w:val="00E6561C"/>
    <w:rsid w:val="00E8344B"/>
    <w:rsid w:val="00E84535"/>
    <w:rsid w:val="00E94B98"/>
    <w:rsid w:val="00E954E5"/>
    <w:rsid w:val="00EB29BD"/>
    <w:rsid w:val="00EC1DF0"/>
    <w:rsid w:val="00EC69F9"/>
    <w:rsid w:val="00ED0569"/>
    <w:rsid w:val="00ED07FD"/>
    <w:rsid w:val="00ED7B77"/>
    <w:rsid w:val="00EE13EA"/>
    <w:rsid w:val="00EE43B2"/>
    <w:rsid w:val="00EE7FA1"/>
    <w:rsid w:val="00EF111B"/>
    <w:rsid w:val="00F040C9"/>
    <w:rsid w:val="00F10EBF"/>
    <w:rsid w:val="00F14CDD"/>
    <w:rsid w:val="00F236A1"/>
    <w:rsid w:val="00F263C5"/>
    <w:rsid w:val="00F319DD"/>
    <w:rsid w:val="00F53083"/>
    <w:rsid w:val="00F53DCF"/>
    <w:rsid w:val="00F61F20"/>
    <w:rsid w:val="00F661E6"/>
    <w:rsid w:val="00F667EA"/>
    <w:rsid w:val="00F70759"/>
    <w:rsid w:val="00F71DA9"/>
    <w:rsid w:val="00F72404"/>
    <w:rsid w:val="00F80A17"/>
    <w:rsid w:val="00F84D97"/>
    <w:rsid w:val="00F8712E"/>
    <w:rsid w:val="00FA28DD"/>
    <w:rsid w:val="00FA6F5B"/>
    <w:rsid w:val="00FB4A74"/>
    <w:rsid w:val="00FB64FA"/>
    <w:rsid w:val="00FC2FC2"/>
    <w:rsid w:val="00FD1A9E"/>
    <w:rsid w:val="00FD68E6"/>
    <w:rsid w:val="00FE453B"/>
    <w:rsid w:val="00FF2796"/>
    <w:rsid w:val="00FF5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A8DD"/>
  <w15:docId w15:val="{04F83EE7-5E0A-4CDB-88B9-80539CA5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472B04"/>
    <w:pPr>
      <w:spacing w:after="0" w:line="240" w:lineRule="auto"/>
    </w:pPr>
  </w:style>
  <w:style w:type="paragraph" w:styleId="Header">
    <w:name w:val="header"/>
    <w:basedOn w:val="Normal"/>
    <w:link w:val="HeaderChar"/>
    <w:uiPriority w:val="99"/>
    <w:unhideWhenUsed/>
    <w:rsid w:val="005E5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BB"/>
  </w:style>
  <w:style w:type="paragraph" w:styleId="Footer">
    <w:name w:val="footer"/>
    <w:basedOn w:val="Normal"/>
    <w:link w:val="FooterChar"/>
    <w:uiPriority w:val="99"/>
    <w:unhideWhenUsed/>
    <w:rsid w:val="005E5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BB"/>
  </w:style>
  <w:style w:type="character" w:styleId="CommentReference">
    <w:name w:val="annotation reference"/>
    <w:basedOn w:val="DefaultParagraphFont"/>
    <w:uiPriority w:val="99"/>
    <w:semiHidden/>
    <w:unhideWhenUsed/>
    <w:rsid w:val="005E5EBB"/>
    <w:rPr>
      <w:sz w:val="16"/>
      <w:szCs w:val="16"/>
    </w:rPr>
  </w:style>
  <w:style w:type="paragraph" w:styleId="CommentText">
    <w:name w:val="annotation text"/>
    <w:basedOn w:val="Normal"/>
    <w:link w:val="CommentTextChar"/>
    <w:uiPriority w:val="99"/>
    <w:semiHidden/>
    <w:unhideWhenUsed/>
    <w:rsid w:val="005E5EBB"/>
    <w:pPr>
      <w:spacing w:line="240" w:lineRule="auto"/>
    </w:pPr>
    <w:rPr>
      <w:sz w:val="20"/>
      <w:szCs w:val="20"/>
    </w:rPr>
  </w:style>
  <w:style w:type="character" w:customStyle="1" w:styleId="CommentTextChar">
    <w:name w:val="Comment Text Char"/>
    <w:basedOn w:val="DefaultParagraphFont"/>
    <w:link w:val="CommentText"/>
    <w:uiPriority w:val="99"/>
    <w:semiHidden/>
    <w:rsid w:val="005E5EBB"/>
    <w:rPr>
      <w:sz w:val="20"/>
      <w:szCs w:val="20"/>
    </w:rPr>
  </w:style>
  <w:style w:type="paragraph" w:styleId="CommentSubject">
    <w:name w:val="annotation subject"/>
    <w:basedOn w:val="CommentText"/>
    <w:next w:val="CommentText"/>
    <w:link w:val="CommentSubjectChar"/>
    <w:uiPriority w:val="99"/>
    <w:semiHidden/>
    <w:unhideWhenUsed/>
    <w:rsid w:val="005E5EBB"/>
    <w:rPr>
      <w:b/>
      <w:bCs/>
    </w:rPr>
  </w:style>
  <w:style w:type="character" w:customStyle="1" w:styleId="CommentSubjectChar">
    <w:name w:val="Comment Subject Char"/>
    <w:basedOn w:val="CommentTextChar"/>
    <w:link w:val="CommentSubject"/>
    <w:uiPriority w:val="99"/>
    <w:semiHidden/>
    <w:rsid w:val="005E5EBB"/>
    <w:rPr>
      <w:b/>
      <w:bCs/>
      <w:sz w:val="20"/>
      <w:szCs w:val="20"/>
    </w:rPr>
  </w:style>
  <w:style w:type="paragraph" w:styleId="ListParagraph">
    <w:name w:val="List Paragraph"/>
    <w:basedOn w:val="Normal"/>
    <w:uiPriority w:val="34"/>
    <w:qFormat/>
    <w:rsid w:val="008348F7"/>
    <w:pPr>
      <w:ind w:left="720"/>
      <w:contextualSpacing/>
    </w:pPr>
  </w:style>
  <w:style w:type="character" w:styleId="Hyperlink">
    <w:name w:val="Hyperlink"/>
    <w:basedOn w:val="DefaultParagraphFont"/>
    <w:uiPriority w:val="99"/>
    <w:semiHidden/>
    <w:unhideWhenUsed/>
    <w:rsid w:val="003938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2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cq.org.uk/exams-office/general-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d46645-4cd8-4c69-8db1-0f873b85a767">
      <Terms xmlns="http://schemas.microsoft.com/office/infopath/2007/PartnerControls"/>
    </lcf76f155ced4ddcb4097134ff3c332f>
    <TaxCatchAll xmlns="3bd76fad-25f5-4248-9512-79ddbfd065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450281B2A10C4C8914152137F834CA" ma:contentTypeVersion="17" ma:contentTypeDescription="Create a new document." ma:contentTypeScope="" ma:versionID="34c32ef92d5eb3dd61104c2bdb3c5861">
  <xsd:schema xmlns:xsd="http://www.w3.org/2001/XMLSchema" xmlns:xs="http://www.w3.org/2001/XMLSchema" xmlns:p="http://schemas.microsoft.com/office/2006/metadata/properties" xmlns:ns2="a6d46645-4cd8-4c69-8db1-0f873b85a767" xmlns:ns3="3bd76fad-25f5-4248-9512-79ddbfd06567" targetNamespace="http://schemas.microsoft.com/office/2006/metadata/properties" ma:root="true" ma:fieldsID="5a2f79f4d98e60672eafef448181851f" ns2:_="" ns3:_="">
    <xsd:import namespace="a6d46645-4cd8-4c69-8db1-0f873b85a767"/>
    <xsd:import namespace="3bd76fad-25f5-4248-9512-79ddbfd065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46645-4cd8-4c69-8db1-0f873b85a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76fad-25f5-4248-9512-79ddbfd065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96b178-af0c-4bda-b2c0-e51d17fed4e8}" ma:internalName="TaxCatchAll" ma:showField="CatchAllData" ma:web="3bd76fad-25f5-4248-9512-79ddbfd065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E246A-482D-48F8-AF95-15DCB58B27F2}">
  <ds:schemaRefs>
    <ds:schemaRef ds:uri="http://schemas.microsoft.com/office/2006/metadata/properties"/>
    <ds:schemaRef ds:uri="http://schemas.microsoft.com/office/infopath/2007/PartnerControls"/>
    <ds:schemaRef ds:uri="a6d46645-4cd8-4c69-8db1-0f873b85a767"/>
    <ds:schemaRef ds:uri="3bd76fad-25f5-4248-9512-79ddbfd06567"/>
  </ds:schemaRefs>
</ds:datastoreItem>
</file>

<file path=customXml/itemProps2.xml><?xml version="1.0" encoding="utf-8"?>
<ds:datastoreItem xmlns:ds="http://schemas.openxmlformats.org/officeDocument/2006/customXml" ds:itemID="{9B91ECBA-3691-468B-B3F7-C7526B618D34}">
  <ds:schemaRefs>
    <ds:schemaRef ds:uri="http://schemas.openxmlformats.org/officeDocument/2006/bibliography"/>
  </ds:schemaRefs>
</ds:datastoreItem>
</file>

<file path=customXml/itemProps3.xml><?xml version="1.0" encoding="utf-8"?>
<ds:datastoreItem xmlns:ds="http://schemas.openxmlformats.org/officeDocument/2006/customXml" ds:itemID="{8E5FCC9B-267B-4758-AB1D-A6405708D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46645-4cd8-4c69-8db1-0f873b85a767"/>
    <ds:schemaRef ds:uri="3bd76fad-25f5-4248-9512-79ddbfd0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B4FF2-BB36-4D02-99CB-8E61CF689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1706</Words>
  <Characters>9727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Girls Day School Trust</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Saby, Donna (Trust Office)</dc:creator>
  <cp:lastModifiedBy>Sansom, Mary (Trust Office)</cp:lastModifiedBy>
  <cp:revision>2</cp:revision>
  <dcterms:created xsi:type="dcterms:W3CDTF">2024-06-18T08:11:00Z</dcterms:created>
  <dcterms:modified xsi:type="dcterms:W3CDTF">2024-06-18T08:11:00Z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0x01010057450281B2A10C4C8914152137F834CA</vt:lpwstr>
  </property>
  <property fmtid="{D5CDD505-2E9C-101B-9397-08002B2CF9AE}" pid="3" name="MediaServiceImageTags">
    <vt:lpwstr/>
  </property>
</Properties>
</file>